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E89" w:rsidRDefault="00D82E89" w:rsidP="006B24AD">
      <w:pPr>
        <w:jc w:val="center"/>
        <w:rPr>
          <w:b/>
        </w:rPr>
      </w:pPr>
    </w:p>
    <w:p w:rsidR="00D82E89" w:rsidRDefault="00D82E89" w:rsidP="00D82E89">
      <w:pPr>
        <w:ind w:firstLine="425"/>
        <w:rPr>
          <w:b/>
        </w:rPr>
      </w:pPr>
      <w:r>
        <w:rPr>
          <w:b/>
        </w:rPr>
        <w:t>Планируемые результаты освоения программы учебного предмета «Родной (чувашский) язык»</w:t>
      </w:r>
      <w:r w:rsidR="00954A7B">
        <w:rPr>
          <w:b/>
        </w:rPr>
        <w:t xml:space="preserve"> 7 класс</w:t>
      </w:r>
      <w:bookmarkStart w:id="0" w:name="_GoBack"/>
      <w:bookmarkEnd w:id="0"/>
    </w:p>
    <w:p w:rsidR="00D82E89" w:rsidRDefault="00D82E89" w:rsidP="00D82E89">
      <w:pPr>
        <w:pStyle w:val="a7"/>
        <w:tabs>
          <w:tab w:val="left" w:pos="708"/>
        </w:tabs>
        <w:overflowPunct w:val="0"/>
        <w:ind w:firstLine="425"/>
        <w:jc w:val="both"/>
        <w:textAlignment w:val="baseline"/>
      </w:pPr>
      <w:r>
        <w:rPr>
          <w:bCs/>
        </w:rPr>
        <w:t>В стру</w:t>
      </w:r>
      <w:r>
        <w:t xml:space="preserve">ктуре планируемых результатов выделяется следующие группы: </w:t>
      </w:r>
    </w:p>
    <w:p w:rsidR="00D82E89" w:rsidRDefault="00D82E89" w:rsidP="00D82E89">
      <w:pPr>
        <w:pStyle w:val="a7"/>
        <w:tabs>
          <w:tab w:val="left" w:pos="708"/>
        </w:tabs>
        <w:overflowPunct w:val="0"/>
        <w:ind w:firstLine="425"/>
        <w:jc w:val="both"/>
        <w:textAlignment w:val="baseline"/>
      </w:pPr>
      <w:r>
        <w:t>1) личностные результаты;</w:t>
      </w:r>
    </w:p>
    <w:p w:rsidR="00D82E89" w:rsidRDefault="00D82E89" w:rsidP="00D82E89">
      <w:pPr>
        <w:pStyle w:val="a7"/>
        <w:tabs>
          <w:tab w:val="left" w:pos="708"/>
        </w:tabs>
        <w:overflowPunct w:val="0"/>
        <w:ind w:firstLine="425"/>
        <w:jc w:val="both"/>
        <w:textAlignment w:val="baseline"/>
      </w:pPr>
      <w:r>
        <w:t xml:space="preserve">2) </w:t>
      </w:r>
      <w:proofErr w:type="spellStart"/>
      <w:r>
        <w:t>метапредметные</w:t>
      </w:r>
      <w:proofErr w:type="spellEnd"/>
      <w:r>
        <w:t xml:space="preserve"> результаты;</w:t>
      </w:r>
    </w:p>
    <w:p w:rsidR="00D82E89" w:rsidRDefault="00D82E89" w:rsidP="00D82E89">
      <w:pPr>
        <w:ind w:firstLine="425"/>
        <w:jc w:val="both"/>
      </w:pPr>
      <w:r>
        <w:t xml:space="preserve">3) предметные результаты. </w:t>
      </w:r>
    </w:p>
    <w:p w:rsidR="00D82E89" w:rsidRDefault="00D82E89" w:rsidP="00D82E89">
      <w:pPr>
        <w:ind w:firstLine="425"/>
        <w:contextualSpacing/>
        <w:jc w:val="both"/>
      </w:pPr>
      <w:r>
        <w:rPr>
          <w:b/>
        </w:rPr>
        <w:t xml:space="preserve">Личностными результатами </w:t>
      </w:r>
      <w:r>
        <w:t>освоения выпускниками основной школы программы по чувашскому языку являются:</w:t>
      </w:r>
    </w:p>
    <w:p w:rsidR="00D82E89" w:rsidRDefault="00D82E89" w:rsidP="00D82E89">
      <w:pPr>
        <w:ind w:firstLine="425"/>
        <w:jc w:val="both"/>
      </w:pPr>
      <w:r>
        <w:t>1) понимание чувашского языка как одной из основных национально-культурных ценностей чувашского народа, определяющей роль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  <w:r>
        <w:rPr>
          <w:lang w:eastAsia="uk-UA"/>
        </w:rPr>
        <w:t xml:space="preserve"> </w:t>
      </w:r>
    </w:p>
    <w:p w:rsidR="00D82E89" w:rsidRDefault="00D82E89" w:rsidP="00D82E89">
      <w:pPr>
        <w:ind w:firstLine="425"/>
        <w:jc w:val="both"/>
      </w:pPr>
      <w:r>
        <w:t>2) осознание эстетической ценности чувашского языка; уважительное отношение к родному языку, гордость за него; потребность сохранить чистоту чувашского языка как явления национальной культуры; стремление к речевому самосовершенствованию;</w:t>
      </w:r>
    </w:p>
    <w:p w:rsidR="00D82E89" w:rsidRDefault="00D82E89" w:rsidP="00D82E89">
      <w:pPr>
        <w:ind w:firstLine="425"/>
        <w:jc w:val="both"/>
        <w:rPr>
          <w:rStyle w:val="dash041e005f0431005f044b005f0447005f043d005f044b005f0439005f005fchar1char1"/>
          <w:lang w:eastAsia="en-US"/>
        </w:rPr>
      </w:pPr>
      <w:proofErr w:type="gramStart"/>
      <w:r>
        <w:t xml:space="preserve">3) </w:t>
      </w:r>
      <w:r>
        <w:rPr>
          <w:rStyle w:val="dash041e005f0431005f044b005f0447005f043d005f044b005f0439005f005fchar1char1"/>
        </w:rPr>
        <w:t xml:space="preserve">осознание этнической принадлежности, знание истории, языка, культуры своего народа, своего края; осознанное, уважительное и доброжелательное отношение к истории, культуре, религии, традициям, языкам, ценностям народов России и народов мира; </w:t>
      </w:r>
      <w:r>
        <w:t xml:space="preserve">усвоение гуманистических, демократических и традиционных ценностей многонационального российского общества; </w:t>
      </w:r>
      <w:proofErr w:type="spellStart"/>
      <w:r>
        <w:rPr>
          <w:lang w:eastAsia="uk-UA"/>
        </w:rPr>
        <w:t>сформированность</w:t>
      </w:r>
      <w:proofErr w:type="spellEnd"/>
      <w:r>
        <w:rPr>
          <w:lang w:eastAsia="uk-UA"/>
        </w:rPr>
        <w:t xml:space="preserve"> основ гражданской идентичности;</w:t>
      </w:r>
      <w:proofErr w:type="gramEnd"/>
    </w:p>
    <w:p w:rsidR="00D82E89" w:rsidRDefault="00D82E89" w:rsidP="00D82E89">
      <w:pPr>
        <w:ind w:firstLine="425"/>
        <w:jc w:val="both"/>
      </w:pPr>
      <w:r>
        <w:t>4) достаточный объем словарного запаса и усвоенных грамматических сре</w:t>
      </w:r>
      <w:proofErr w:type="gramStart"/>
      <w:r>
        <w:t>дств дл</w:t>
      </w:r>
      <w:proofErr w:type="gramEnd"/>
      <w:r>
        <w:t>я свободного выражения мыслей и чувств в процессе речевого общения; способность к самооценке на основе наблюдения за собственной речью;</w:t>
      </w:r>
    </w:p>
    <w:p w:rsidR="00D82E89" w:rsidRDefault="00D82E89" w:rsidP="00D82E89">
      <w:pPr>
        <w:ind w:firstLine="425"/>
        <w:jc w:val="both"/>
        <w:rPr>
          <w:lang w:eastAsia="uk-UA"/>
        </w:rPr>
      </w:pPr>
      <w:r>
        <w:rPr>
          <w:lang w:eastAsia="uk-UA"/>
        </w:rPr>
        <w:t xml:space="preserve">5) </w:t>
      </w:r>
      <w:r>
        <w:rPr>
          <w:rStyle w:val="dash041e005f0431005f044b005f0447005f043d005f044b005f0439005f005fchar1char1"/>
        </w:rPr>
        <w:t xml:space="preserve">готовность и способность </w:t>
      </w:r>
      <w:proofErr w:type="gramStart"/>
      <w:r>
        <w:rPr>
          <w:rStyle w:val="dash041e005f0431005f044b005f0447005f043d005f044b005f0439005f005fchar1char1"/>
        </w:rPr>
        <w:t>обучающихся</w:t>
      </w:r>
      <w:proofErr w:type="gramEnd"/>
      <w:r>
        <w:rPr>
          <w:rStyle w:val="dash041e005f0431005f044b005f0447005f043d005f044b005f0439005f005fchar1char1"/>
        </w:rPr>
        <w:t xml:space="preserve"> к саморазвитию и самообразованию на основе мотивации к обучению и познанию.</w:t>
      </w:r>
    </w:p>
    <w:p w:rsidR="00D82E89" w:rsidRDefault="00D82E89" w:rsidP="00D82E89">
      <w:pPr>
        <w:ind w:firstLine="425"/>
        <w:jc w:val="both"/>
        <w:rPr>
          <w:b/>
          <w:i/>
          <w:lang w:eastAsia="en-US"/>
        </w:rPr>
      </w:pP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результаты</w:t>
      </w:r>
      <w:r>
        <w:t xml:space="preserve"> включают освоенные обучающимися </w:t>
      </w:r>
      <w:proofErr w:type="spellStart"/>
      <w:r>
        <w:t>межпредметные</w:t>
      </w:r>
      <w:proofErr w:type="spellEnd"/>
      <w:r>
        <w:t xml:space="preserve"> понятия и универсальные учебные </w:t>
      </w:r>
      <w:proofErr w:type="spellStart"/>
      <w:r>
        <w:t>действия</w:t>
      </w:r>
      <w:proofErr w:type="spellEnd"/>
      <w:r>
        <w:t>.</w:t>
      </w:r>
    </w:p>
    <w:p w:rsidR="00D82E89" w:rsidRDefault="00D82E89" w:rsidP="00D82E89">
      <w:pPr>
        <w:ind w:firstLine="425"/>
        <w:jc w:val="both"/>
      </w:pPr>
      <w:r>
        <w:t xml:space="preserve">Условием формирования </w:t>
      </w:r>
      <w:proofErr w:type="spellStart"/>
      <w:r>
        <w:t>межпредметных</w:t>
      </w:r>
      <w:proofErr w:type="spellEnd"/>
      <w:r>
        <w:t xml:space="preserve"> понятий, таких как система, </w:t>
      </w:r>
      <w:r>
        <w:rPr>
          <w:shd w:val="clear" w:color="auto" w:fill="FFFFFF"/>
        </w:rPr>
        <w:t xml:space="preserve">факт, закономерность, феномен, анализ, синтез, </w:t>
      </w:r>
      <w:r>
        <w:t>является овладение обучающимися основами читательской компетенции, приобретение навыков работы с информацией, участие в проектной деятельности. В основной школе на уроках чувашского языка будет продолжена работа по формированию и развитию основ читательской компетенции. В ходе изучения чувашского языка обучающиеся приобретут опыт проектной деятельности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деятельности.</w:t>
      </w:r>
    </w:p>
    <w:p w:rsidR="00D82E89" w:rsidRDefault="00D82E89" w:rsidP="00D82E89">
      <w:pPr>
        <w:ind w:firstLine="425"/>
        <w:jc w:val="both"/>
      </w:pPr>
      <w:r>
        <w:t>В соответствии ФГОС ООО выделяются три группы универсальных учебных действий: регулятивные, познавательные, коммуникативные.</w:t>
      </w:r>
    </w:p>
    <w:p w:rsidR="00D82E89" w:rsidRDefault="00D82E89" w:rsidP="00D82E89">
      <w:pPr>
        <w:ind w:firstLine="425"/>
        <w:jc w:val="both"/>
        <w:rPr>
          <w:b/>
        </w:rPr>
      </w:pPr>
      <w:r>
        <w:rPr>
          <w:b/>
        </w:rPr>
        <w:t>Регулятивные универсальные учебные действия:</w:t>
      </w:r>
    </w:p>
    <w:p w:rsidR="00D82E89" w:rsidRDefault="00D82E89" w:rsidP="00D82E89">
      <w:pPr>
        <w:ind w:firstLine="425"/>
        <w:jc w:val="both"/>
        <w:rPr>
          <w:b/>
        </w:rPr>
      </w:pPr>
      <w:r>
        <w:rPr>
          <w:rFonts w:eastAsia="MS Mincho"/>
          <w:lang w:eastAsia="ja-JP"/>
        </w:rPr>
        <w:t xml:space="preserve">– </w:t>
      </w:r>
      <w: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деятельности;</w:t>
      </w:r>
    </w:p>
    <w:p w:rsidR="00D82E89" w:rsidRDefault="00D82E89" w:rsidP="00D82E89">
      <w:pPr>
        <w:ind w:firstLine="425"/>
        <w:jc w:val="both"/>
      </w:pPr>
      <w:r>
        <w:rPr>
          <w:rFonts w:eastAsia="MS Mincho"/>
          <w:lang w:eastAsia="ja-JP"/>
        </w:rPr>
        <w:t xml:space="preserve">– </w:t>
      </w:r>
      <w: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D82E89" w:rsidRDefault="00D82E89" w:rsidP="00D82E89">
      <w:pPr>
        <w:ind w:firstLine="425"/>
        <w:jc w:val="both"/>
      </w:pPr>
      <w:r>
        <w:rPr>
          <w:rFonts w:eastAsia="MS Mincho"/>
          <w:lang w:eastAsia="ja-JP"/>
        </w:rPr>
        <w:t xml:space="preserve">– </w:t>
      </w:r>
      <w: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D82E89" w:rsidRDefault="00D82E89" w:rsidP="00D82E89">
      <w:pPr>
        <w:ind w:firstLine="425"/>
        <w:jc w:val="both"/>
      </w:pPr>
      <w:r>
        <w:rPr>
          <w:rFonts w:eastAsia="MS Mincho"/>
          <w:lang w:eastAsia="ja-JP"/>
        </w:rPr>
        <w:lastRenderedPageBreak/>
        <w:t xml:space="preserve">– </w:t>
      </w:r>
      <w:r>
        <w:t>умение оценивать правильность выполнения учебной задачи, собственные возможности ее решения;</w:t>
      </w:r>
    </w:p>
    <w:p w:rsidR="00D82E89" w:rsidRDefault="00D82E89" w:rsidP="00D82E89">
      <w:pPr>
        <w:ind w:firstLine="425"/>
        <w:jc w:val="both"/>
      </w:pPr>
      <w:r>
        <w:rPr>
          <w:rFonts w:eastAsia="MS Mincho"/>
          <w:lang w:eastAsia="ja-JP"/>
        </w:rPr>
        <w:t xml:space="preserve">– </w:t>
      </w:r>
      <w:r>
        <w:t>владение основами самоконтроля, самооценки;</w:t>
      </w:r>
    </w:p>
    <w:p w:rsidR="00D82E89" w:rsidRDefault="00D82E89" w:rsidP="00D82E89">
      <w:pPr>
        <w:ind w:firstLine="425"/>
        <w:jc w:val="both"/>
        <w:rPr>
          <w:b/>
        </w:rPr>
      </w:pPr>
      <w:r>
        <w:rPr>
          <w:b/>
        </w:rPr>
        <w:t>Познавательные универсальные учебные действия:</w:t>
      </w:r>
    </w:p>
    <w:p w:rsidR="00D82E89" w:rsidRDefault="00D82E89" w:rsidP="00D82E89">
      <w:pPr>
        <w:ind w:firstLine="425"/>
        <w:jc w:val="both"/>
      </w:pPr>
      <w:r>
        <w:rPr>
          <w:rFonts w:eastAsia="MS Mincho"/>
          <w:lang w:eastAsia="ja-JP"/>
        </w:rPr>
        <w:t xml:space="preserve">– </w:t>
      </w:r>
      <w: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выводы;</w:t>
      </w:r>
    </w:p>
    <w:p w:rsidR="00D82E89" w:rsidRDefault="00D82E89" w:rsidP="00D82E89">
      <w:pPr>
        <w:ind w:firstLine="425"/>
        <w:jc w:val="both"/>
      </w:pPr>
      <w:r>
        <w:rPr>
          <w:rFonts w:eastAsia="MS Mincho"/>
          <w:lang w:eastAsia="ja-JP"/>
        </w:rPr>
        <w:t xml:space="preserve">– </w:t>
      </w:r>
      <w: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D82E89" w:rsidRDefault="00D82E89" w:rsidP="00D82E89">
      <w:pPr>
        <w:ind w:firstLine="425"/>
        <w:jc w:val="both"/>
      </w:pPr>
      <w:r>
        <w:rPr>
          <w:rFonts w:eastAsia="MS Mincho"/>
          <w:lang w:eastAsia="ja-JP"/>
        </w:rPr>
        <w:t xml:space="preserve">– </w:t>
      </w:r>
      <w:r>
        <w:t>смысловое чтение;</w:t>
      </w:r>
    </w:p>
    <w:p w:rsidR="00D82E89" w:rsidRDefault="00D82E89" w:rsidP="00D82E89">
      <w:pPr>
        <w:ind w:firstLine="425"/>
        <w:jc w:val="both"/>
      </w:pPr>
      <w:r>
        <w:rPr>
          <w:rFonts w:eastAsia="MS Mincho"/>
          <w:lang w:eastAsia="ja-JP"/>
        </w:rPr>
        <w:t xml:space="preserve">– </w:t>
      </w:r>
      <w:r>
        <w:t>развитие мотивации к овладению культурой активного использования словарей и других поисковых систем.</w:t>
      </w:r>
    </w:p>
    <w:p w:rsidR="00D82E89" w:rsidRDefault="00D82E89" w:rsidP="00D82E89">
      <w:pPr>
        <w:tabs>
          <w:tab w:val="left" w:pos="993"/>
        </w:tabs>
        <w:ind w:firstLine="425"/>
        <w:jc w:val="both"/>
        <w:rPr>
          <w:b/>
        </w:rPr>
      </w:pPr>
      <w:r>
        <w:rPr>
          <w:b/>
        </w:rPr>
        <w:t>Коммуникативные универсальные учебные действия:</w:t>
      </w:r>
    </w:p>
    <w:p w:rsidR="00D82E89" w:rsidRDefault="00D82E89" w:rsidP="00D82E89">
      <w:pPr>
        <w:tabs>
          <w:tab w:val="left" w:pos="993"/>
        </w:tabs>
        <w:ind w:firstLine="425"/>
        <w:jc w:val="both"/>
      </w:pPr>
      <w:r>
        <w:rPr>
          <w:rFonts w:eastAsia="MS Mincho"/>
          <w:lang w:eastAsia="ja-JP"/>
        </w:rPr>
        <w:t xml:space="preserve">– </w:t>
      </w:r>
      <w: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D82E89" w:rsidRDefault="00D82E89" w:rsidP="00D82E89">
      <w:pPr>
        <w:tabs>
          <w:tab w:val="left" w:pos="993"/>
        </w:tabs>
        <w:ind w:firstLine="425"/>
        <w:jc w:val="both"/>
      </w:pPr>
      <w:r>
        <w:rPr>
          <w:rFonts w:eastAsia="MS Mincho"/>
          <w:lang w:eastAsia="ja-JP"/>
        </w:rPr>
        <w:t xml:space="preserve">– </w:t>
      </w:r>
      <w: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речью;</w:t>
      </w:r>
    </w:p>
    <w:p w:rsidR="00D82E89" w:rsidRDefault="00D82E89" w:rsidP="00D82E89">
      <w:pPr>
        <w:tabs>
          <w:tab w:val="left" w:pos="993"/>
        </w:tabs>
        <w:ind w:firstLine="425"/>
        <w:jc w:val="both"/>
      </w:pPr>
      <w:r>
        <w:rPr>
          <w:rFonts w:eastAsia="MS Mincho"/>
          <w:lang w:eastAsia="ja-JP"/>
        </w:rPr>
        <w:t>– ф</w:t>
      </w:r>
      <w:r>
        <w:t>ормирование и развитие компетентности в области использования информационно-коммуникационных технологий.</w:t>
      </w:r>
    </w:p>
    <w:p w:rsidR="00D82E89" w:rsidRDefault="00D82E89" w:rsidP="00D82E89">
      <w:pPr>
        <w:ind w:firstLine="425"/>
        <w:jc w:val="both"/>
      </w:pPr>
      <w:r>
        <w:rPr>
          <w:b/>
        </w:rPr>
        <w:t>Предметными результатами</w:t>
      </w:r>
      <w:r>
        <w:t xml:space="preserve"> освоения выпускниками основной школы программы по родному (чувашскому) языку являются:</w:t>
      </w:r>
    </w:p>
    <w:p w:rsidR="00D82E89" w:rsidRDefault="00D82E89" w:rsidP="00D82E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  <w:lang w:eastAsia="ja-JP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совершенствование видов речевой деятельности (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>, чтения, говорения и письма), обеспечивающих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:rsidR="00D82E89" w:rsidRDefault="00D82E89" w:rsidP="00D82E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  <w:lang w:eastAsia="ja-JP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понимание определяющей роли языка в развитии интеллектуальных и творческих способностей личности в процессе образования и самообразования;</w:t>
      </w:r>
    </w:p>
    <w:p w:rsidR="00D82E89" w:rsidRDefault="00D82E89" w:rsidP="00D82E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  <w:lang w:eastAsia="ja-JP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использование коммуникативно-эстетических возможностей чувашского языка;</w:t>
      </w:r>
    </w:p>
    <w:p w:rsidR="00D82E89" w:rsidRDefault="00D82E89" w:rsidP="00D82E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  <w:lang w:eastAsia="ja-JP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расширение и систематизацию научных знаний о чувашском языке; осознание взаимосвязи его уровней и единиц; освоение базовых понятий лингвистики, основных единиц и грамматических категорий чувашского языка;</w:t>
      </w:r>
    </w:p>
    <w:p w:rsidR="00D82E89" w:rsidRDefault="00D82E89" w:rsidP="00D82E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  <w:lang w:eastAsia="ja-JP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текста;</w:t>
      </w:r>
    </w:p>
    <w:p w:rsidR="00D82E89" w:rsidRDefault="00D82E89" w:rsidP="00D82E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  <w:lang w:eastAsia="ja-JP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обогащение активного и потенциального словарного запаса, расширение объема используемых в речи грамматических средств для свободного выражения мыслей и чувств на чувашском языке адекватно ситуации и стилю общения;</w:t>
      </w:r>
    </w:p>
    <w:p w:rsidR="00D82E89" w:rsidRDefault="00D82E89" w:rsidP="00D82E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  <w:lang w:eastAsia="ja-JP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овладение основными стилистическими ресурсами лексики и фразеологии родного языка, основными нормами чувашского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:rsidR="00D82E89" w:rsidRDefault="00D82E89" w:rsidP="00D82E89">
      <w:pPr>
        <w:pStyle w:val="ConsPlusNormal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/>
          <w:spacing w:val="-4"/>
          <w:sz w:val="24"/>
          <w:szCs w:val="24"/>
          <w:lang w:eastAsia="ja-JP"/>
        </w:rPr>
        <w:t xml:space="preserve">– </w:t>
      </w:r>
      <w:r>
        <w:rPr>
          <w:rFonts w:ascii="Times New Roman" w:hAnsi="Times New Roman" w:cs="Times New Roman"/>
          <w:spacing w:val="-4"/>
          <w:sz w:val="24"/>
          <w:szCs w:val="24"/>
        </w:rPr>
        <w:t>формирование ответственности за языковую культуру как общечеловеческую ценность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82E89" w:rsidRDefault="00D82E89" w:rsidP="00D82E89">
      <w:pPr>
        <w:pStyle w:val="2"/>
        <w:spacing w:line="240" w:lineRule="auto"/>
        <w:ind w:firstLine="425"/>
        <w:rPr>
          <w:sz w:val="24"/>
          <w:szCs w:val="24"/>
        </w:rPr>
      </w:pPr>
      <w:bookmarkStart w:id="1" w:name="_Toc414553134"/>
      <w:bookmarkStart w:id="2" w:name="_Toc287934277"/>
      <w:bookmarkStart w:id="3" w:name="_Toc287551922"/>
      <w:r>
        <w:rPr>
          <w:sz w:val="24"/>
          <w:szCs w:val="24"/>
        </w:rPr>
        <w:t>Выпускник научится:</w:t>
      </w:r>
      <w:bookmarkEnd w:id="1"/>
      <w:bookmarkEnd w:id="2"/>
    </w:p>
    <w:p w:rsidR="00D82E89" w:rsidRDefault="00D82E89" w:rsidP="00D82E89">
      <w:pPr>
        <w:pStyle w:val="2"/>
        <w:spacing w:line="240" w:lineRule="auto"/>
        <w:ind w:firstLine="425"/>
        <w:rPr>
          <w:b w:val="0"/>
          <w:sz w:val="24"/>
          <w:szCs w:val="24"/>
        </w:rPr>
      </w:pPr>
      <w:r>
        <w:rPr>
          <w:rFonts w:eastAsia="MS Mincho"/>
          <w:b w:val="0"/>
          <w:sz w:val="24"/>
          <w:szCs w:val="24"/>
          <w:lang w:eastAsia="ja-JP"/>
        </w:rPr>
        <w:lastRenderedPageBreak/>
        <w:t xml:space="preserve">– </w:t>
      </w:r>
      <w:r>
        <w:rPr>
          <w:b w:val="0"/>
          <w:sz w:val="24"/>
          <w:szCs w:val="24"/>
        </w:rPr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:rsidR="00D82E89" w:rsidRDefault="00D82E89" w:rsidP="00D82E89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</w:pPr>
      <w:r>
        <w:rPr>
          <w:rFonts w:eastAsia="MS Mincho"/>
          <w:lang w:eastAsia="ja-JP"/>
        </w:rPr>
        <w:t xml:space="preserve">– </w:t>
      </w:r>
      <w:r>
        <w:t>владеть навыками различных видов чтения (изучающим, ознакомительным, просмотровым) и информационной переработки прочитанного материала;</w:t>
      </w:r>
    </w:p>
    <w:p w:rsidR="00D82E89" w:rsidRDefault="00D82E89" w:rsidP="00D82E89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</w:pPr>
      <w:r>
        <w:rPr>
          <w:rFonts w:eastAsia="MS Mincho"/>
          <w:lang w:eastAsia="ja-JP"/>
        </w:rPr>
        <w:t xml:space="preserve">– </w:t>
      </w:r>
      <w:r>
        <w:t xml:space="preserve">владеть различными видами </w:t>
      </w:r>
      <w:proofErr w:type="spellStart"/>
      <w:r>
        <w:t>аудирования</w:t>
      </w:r>
      <w:proofErr w:type="spellEnd"/>
      <w:r>
        <w:t xml:space="preserve">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:rsidR="00D82E89" w:rsidRDefault="00D82E89" w:rsidP="00D82E89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</w:pPr>
      <w:r>
        <w:rPr>
          <w:rFonts w:eastAsia="MS Mincho"/>
          <w:lang w:eastAsia="ja-JP"/>
        </w:rPr>
        <w:t xml:space="preserve">– </w:t>
      </w:r>
      <w:r>
        <w:t>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D82E89" w:rsidRDefault="00D82E89" w:rsidP="00D82E89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</w:pPr>
      <w:r>
        <w:rPr>
          <w:rFonts w:eastAsia="MS Mincho"/>
          <w:lang w:eastAsia="ja-JP"/>
        </w:rPr>
        <w:t xml:space="preserve">– </w:t>
      </w:r>
      <w:r>
        <w:t xml:space="preserve">участвовать в диалогическом и </w:t>
      </w:r>
      <w:proofErr w:type="spellStart"/>
      <w:r>
        <w:t>полилогическом</w:t>
      </w:r>
      <w:proofErr w:type="spellEnd"/>
      <w:r>
        <w:t xml:space="preserve">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чувашского литературного языка и речевого этикета;</w:t>
      </w:r>
    </w:p>
    <w:p w:rsidR="00D82E89" w:rsidRDefault="00D82E89" w:rsidP="00D82E89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</w:pPr>
      <w:r>
        <w:rPr>
          <w:rFonts w:eastAsia="MS Mincho"/>
          <w:lang w:eastAsia="ja-JP"/>
        </w:rPr>
        <w:t xml:space="preserve">– </w:t>
      </w:r>
      <w:r>
        <w:t>создавать и редактировать письменные тексты разных стилей и жанров с соблюдением норм современного чувашского литературного языка и речевого этикета;</w:t>
      </w:r>
    </w:p>
    <w:p w:rsidR="00D82E89" w:rsidRDefault="00D82E89" w:rsidP="00D82E89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</w:pPr>
      <w:r>
        <w:rPr>
          <w:rFonts w:eastAsia="MS Mincho"/>
          <w:lang w:eastAsia="ja-JP"/>
        </w:rPr>
        <w:t xml:space="preserve">– </w:t>
      </w:r>
      <w:r>
        <w:t>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</w:t>
      </w:r>
    </w:p>
    <w:p w:rsidR="00D82E89" w:rsidRDefault="00D82E89" w:rsidP="00D82E89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</w:pPr>
      <w:r>
        <w:rPr>
          <w:rFonts w:eastAsia="MS Mincho"/>
          <w:lang w:eastAsia="ja-JP"/>
        </w:rPr>
        <w:t xml:space="preserve">– </w:t>
      </w:r>
      <w:r>
        <w:t>использовать знание алфавита при поиске информации;</w:t>
      </w:r>
    </w:p>
    <w:p w:rsidR="00D82E89" w:rsidRDefault="00D82E89" w:rsidP="00D82E89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</w:pPr>
      <w:r>
        <w:rPr>
          <w:rFonts w:eastAsia="MS Mincho"/>
          <w:lang w:eastAsia="ja-JP"/>
        </w:rPr>
        <w:t xml:space="preserve">– </w:t>
      </w:r>
      <w:r>
        <w:t>различать значимые и незначимые единицы языка;</w:t>
      </w:r>
    </w:p>
    <w:p w:rsidR="00D82E89" w:rsidRDefault="00D82E89" w:rsidP="00D82E89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</w:pPr>
      <w:r>
        <w:rPr>
          <w:rFonts w:eastAsia="MS Mincho"/>
          <w:lang w:eastAsia="ja-JP"/>
        </w:rPr>
        <w:t xml:space="preserve">– </w:t>
      </w:r>
      <w:r>
        <w:t>проводить фонетический и орфоэпический анализ слова;</w:t>
      </w:r>
    </w:p>
    <w:p w:rsidR="00D82E89" w:rsidRDefault="00D82E89" w:rsidP="00D82E89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</w:pPr>
      <w:r>
        <w:rPr>
          <w:rFonts w:eastAsia="MS Mincho"/>
          <w:lang w:eastAsia="ja-JP"/>
        </w:rPr>
        <w:t xml:space="preserve">– </w:t>
      </w:r>
      <w:r>
        <w:t>классифицировать и группировать звуки речи по заданным признакам, слова по заданным параметрам их звукового состава;</w:t>
      </w:r>
    </w:p>
    <w:p w:rsidR="00D82E89" w:rsidRDefault="00D82E89" w:rsidP="00D82E89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</w:pPr>
      <w:r>
        <w:rPr>
          <w:rFonts w:eastAsia="MS Mincho"/>
          <w:lang w:eastAsia="ja-JP"/>
        </w:rPr>
        <w:t xml:space="preserve">– </w:t>
      </w:r>
      <w:r>
        <w:t>членить слова на слоги и правильно их переносить;</w:t>
      </w:r>
    </w:p>
    <w:p w:rsidR="00D82E89" w:rsidRDefault="00D82E89" w:rsidP="00D82E89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</w:pPr>
      <w:r>
        <w:rPr>
          <w:rFonts w:eastAsia="MS Mincho"/>
          <w:lang w:eastAsia="ja-JP"/>
        </w:rPr>
        <w:t xml:space="preserve">– </w:t>
      </w:r>
      <w:r>
        <w:t>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</w:t>
      </w:r>
    </w:p>
    <w:p w:rsidR="00D82E89" w:rsidRDefault="00D82E89" w:rsidP="00D82E89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</w:pPr>
      <w:r>
        <w:rPr>
          <w:rFonts w:eastAsia="MS Mincho"/>
          <w:lang w:eastAsia="ja-JP"/>
        </w:rPr>
        <w:t xml:space="preserve">– </w:t>
      </w:r>
      <w:r>
        <w:t>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</w:t>
      </w:r>
    </w:p>
    <w:p w:rsidR="00D82E89" w:rsidRDefault="00D82E89" w:rsidP="00D82E89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</w:pPr>
      <w:r>
        <w:rPr>
          <w:rFonts w:eastAsia="MS Mincho"/>
          <w:lang w:eastAsia="ja-JP"/>
        </w:rPr>
        <w:t xml:space="preserve">– </w:t>
      </w:r>
      <w:r>
        <w:t>проводить морфемный и словообразовательный анализ слов;</w:t>
      </w:r>
    </w:p>
    <w:p w:rsidR="00D82E89" w:rsidRDefault="00D82E89" w:rsidP="00D82E89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</w:pPr>
      <w:r>
        <w:rPr>
          <w:rFonts w:eastAsia="MS Mincho"/>
          <w:lang w:eastAsia="ja-JP"/>
        </w:rPr>
        <w:t xml:space="preserve">– </w:t>
      </w:r>
      <w:r>
        <w:t>проводить лексический анализ слова;</w:t>
      </w:r>
    </w:p>
    <w:p w:rsidR="00D82E89" w:rsidRDefault="00D82E89" w:rsidP="00D82E89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</w:pPr>
      <w:r>
        <w:rPr>
          <w:rFonts w:eastAsia="MS Mincho"/>
          <w:lang w:eastAsia="ja-JP"/>
        </w:rPr>
        <w:t xml:space="preserve">– </w:t>
      </w:r>
      <w:r>
        <w:t>опознавать лексические средства выразительности и основные виды тропов (метафора, эпитет, сравнение, гипербола, олицетворение);</w:t>
      </w:r>
    </w:p>
    <w:p w:rsidR="00D82E89" w:rsidRDefault="00D82E89" w:rsidP="00D82E89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</w:pPr>
      <w:r>
        <w:rPr>
          <w:rFonts w:eastAsia="MS Mincho"/>
          <w:lang w:eastAsia="ja-JP"/>
        </w:rPr>
        <w:t xml:space="preserve">– </w:t>
      </w:r>
      <w:r>
        <w:t>опознавать самостоятельные части речи и их формы, а также служебные части речи и междометия;</w:t>
      </w:r>
    </w:p>
    <w:p w:rsidR="00D82E89" w:rsidRDefault="00D82E89" w:rsidP="00D82E89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</w:pPr>
      <w:r>
        <w:rPr>
          <w:rFonts w:eastAsia="MS Mincho"/>
          <w:lang w:eastAsia="ja-JP"/>
        </w:rPr>
        <w:t xml:space="preserve">– </w:t>
      </w:r>
      <w:r>
        <w:t>проводить морфологический анализ слова;</w:t>
      </w:r>
    </w:p>
    <w:p w:rsidR="00D82E89" w:rsidRDefault="00D82E89" w:rsidP="00D82E89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</w:pPr>
      <w:r>
        <w:rPr>
          <w:rFonts w:eastAsia="MS Mincho"/>
          <w:lang w:eastAsia="ja-JP"/>
        </w:rPr>
        <w:t xml:space="preserve">– </w:t>
      </w:r>
      <w:r>
        <w:t xml:space="preserve">применять знания и умения по </w:t>
      </w:r>
      <w:proofErr w:type="spellStart"/>
      <w:r>
        <w:t>морфемике</w:t>
      </w:r>
      <w:proofErr w:type="spellEnd"/>
      <w:r>
        <w:t xml:space="preserve"> и словообразованию при проведении морфологического анализа слов;</w:t>
      </w:r>
    </w:p>
    <w:p w:rsidR="00D82E89" w:rsidRDefault="00D82E89" w:rsidP="00D82E89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</w:pPr>
      <w:r>
        <w:rPr>
          <w:rFonts w:eastAsia="MS Mincho"/>
          <w:lang w:eastAsia="ja-JP"/>
        </w:rPr>
        <w:t xml:space="preserve">– </w:t>
      </w:r>
      <w:r>
        <w:t>опознавать основные единицы синтаксиса (словосочетание, предложение, текст);</w:t>
      </w:r>
    </w:p>
    <w:p w:rsidR="00D82E89" w:rsidRDefault="00D82E89" w:rsidP="00D82E89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</w:pPr>
      <w:r>
        <w:rPr>
          <w:rFonts w:eastAsia="MS Mincho"/>
          <w:lang w:eastAsia="ja-JP"/>
        </w:rPr>
        <w:t xml:space="preserve">– </w:t>
      </w:r>
      <w:r>
        <w:t>анализировать различные виды словосочетаний и предложений с точки зрения их структурно-смысловой организации и функциональных особенностей;</w:t>
      </w:r>
    </w:p>
    <w:p w:rsidR="00D82E89" w:rsidRDefault="00D82E89" w:rsidP="00D82E89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</w:pPr>
      <w:r>
        <w:rPr>
          <w:rFonts w:eastAsia="MS Mincho"/>
          <w:lang w:eastAsia="ja-JP"/>
        </w:rPr>
        <w:t xml:space="preserve">– </w:t>
      </w:r>
      <w:r>
        <w:t>находить грамматическую основу предложения;</w:t>
      </w:r>
    </w:p>
    <w:p w:rsidR="00D82E89" w:rsidRDefault="00D82E89" w:rsidP="00D82E89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</w:pPr>
      <w:r>
        <w:rPr>
          <w:rFonts w:eastAsia="MS Mincho"/>
          <w:lang w:eastAsia="ja-JP"/>
        </w:rPr>
        <w:t xml:space="preserve">– </w:t>
      </w:r>
      <w:r>
        <w:t>распознавать главные и второстепенные члены предложения;</w:t>
      </w:r>
    </w:p>
    <w:p w:rsidR="00D82E89" w:rsidRDefault="00D82E89" w:rsidP="00D82E89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</w:pPr>
      <w:r>
        <w:rPr>
          <w:rFonts w:eastAsia="MS Mincho"/>
          <w:lang w:eastAsia="ja-JP"/>
        </w:rPr>
        <w:t xml:space="preserve">– </w:t>
      </w:r>
      <w:r>
        <w:t>опознавать предложения простые и сложные, предложения осложненной структуры;</w:t>
      </w:r>
    </w:p>
    <w:p w:rsidR="00D82E89" w:rsidRDefault="00D82E89" w:rsidP="00D82E89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</w:pPr>
      <w:r>
        <w:rPr>
          <w:rFonts w:eastAsia="MS Mincho"/>
          <w:lang w:eastAsia="ja-JP"/>
        </w:rPr>
        <w:lastRenderedPageBreak/>
        <w:t xml:space="preserve">– </w:t>
      </w:r>
      <w:r>
        <w:t>проводить синтаксический анализ словосочетания и предложения;</w:t>
      </w:r>
    </w:p>
    <w:p w:rsidR="00D82E89" w:rsidRDefault="00D82E89" w:rsidP="00D82E89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</w:pPr>
      <w:r>
        <w:rPr>
          <w:rFonts w:eastAsia="MS Mincho"/>
          <w:lang w:eastAsia="ja-JP"/>
        </w:rPr>
        <w:t xml:space="preserve">– </w:t>
      </w:r>
      <w:r>
        <w:t>соблюдать основные языковые нормы в устной и письменной речи;</w:t>
      </w:r>
    </w:p>
    <w:p w:rsidR="00D82E89" w:rsidRDefault="00D82E89" w:rsidP="00D82E89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</w:pPr>
      <w:r>
        <w:rPr>
          <w:rFonts w:eastAsia="MS Mincho"/>
          <w:lang w:eastAsia="ja-JP"/>
        </w:rPr>
        <w:t xml:space="preserve">– </w:t>
      </w:r>
      <w:r>
        <w:t>опираться на фонетический, морфемный, словообразовательный и морфологический анализ в практике правописания;</w:t>
      </w:r>
    </w:p>
    <w:p w:rsidR="00D82E89" w:rsidRDefault="00D82E89" w:rsidP="00D82E89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</w:pPr>
      <w:r>
        <w:rPr>
          <w:rFonts w:eastAsia="MS Mincho"/>
          <w:lang w:eastAsia="ja-JP"/>
        </w:rPr>
        <w:t xml:space="preserve">– </w:t>
      </w:r>
      <w:r>
        <w:t>опираться на грамматико-интонационный анализ при объяснении расстановки знаков препинания в предложении;</w:t>
      </w:r>
    </w:p>
    <w:p w:rsidR="00D82E89" w:rsidRDefault="00D82E89" w:rsidP="00D82E89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</w:pPr>
      <w:r>
        <w:rPr>
          <w:rFonts w:eastAsia="MS Mincho"/>
          <w:lang w:eastAsia="ja-JP"/>
        </w:rPr>
        <w:t xml:space="preserve">– </w:t>
      </w:r>
      <w:r>
        <w:t>использовать словари разных типов.</w:t>
      </w:r>
      <w:bookmarkStart w:id="4" w:name="_Toc414553135"/>
    </w:p>
    <w:p w:rsidR="00D82E89" w:rsidRPr="002B1988" w:rsidRDefault="00D82E89" w:rsidP="00D82E89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b/>
          <w:i/>
        </w:rPr>
      </w:pPr>
      <w:r w:rsidRPr="002B1988">
        <w:rPr>
          <w:b/>
          <w:i/>
        </w:rPr>
        <w:t>Выпускник получит возможность научиться:</w:t>
      </w:r>
      <w:bookmarkEnd w:id="4"/>
    </w:p>
    <w:p w:rsidR="00D82E89" w:rsidRPr="002B1988" w:rsidRDefault="00D82E89" w:rsidP="00D82E89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i/>
        </w:rPr>
      </w:pPr>
      <w:r w:rsidRPr="002B1988">
        <w:rPr>
          <w:rFonts w:eastAsia="MS Mincho"/>
          <w:i/>
          <w:lang w:eastAsia="ja-JP"/>
        </w:rPr>
        <w:t xml:space="preserve">– </w:t>
      </w:r>
      <w:r w:rsidRPr="002B1988">
        <w:rPr>
          <w:i/>
        </w:rPr>
        <w:t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D82E89" w:rsidRPr="002B1988" w:rsidRDefault="00D82E89" w:rsidP="00D82E89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i/>
        </w:rPr>
      </w:pPr>
      <w:r w:rsidRPr="002B1988">
        <w:rPr>
          <w:rFonts w:eastAsia="MS Mincho"/>
          <w:i/>
          <w:lang w:eastAsia="ja-JP"/>
        </w:rPr>
        <w:t xml:space="preserve">– </w:t>
      </w:r>
      <w:r w:rsidRPr="002B1988">
        <w:rPr>
          <w:i/>
        </w:rPr>
        <w:t>оценивать собственную и чужую речь с точки зрения точного, уместного и выразительного словоупотребления;</w:t>
      </w:r>
    </w:p>
    <w:p w:rsidR="00D82E89" w:rsidRPr="002B1988" w:rsidRDefault="00D82E89" w:rsidP="00D82E89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i/>
        </w:rPr>
      </w:pPr>
      <w:r w:rsidRPr="002B1988">
        <w:rPr>
          <w:rFonts w:eastAsia="MS Mincho"/>
          <w:i/>
          <w:lang w:eastAsia="ja-JP"/>
        </w:rPr>
        <w:t xml:space="preserve">– </w:t>
      </w:r>
      <w:r w:rsidRPr="002B1988">
        <w:rPr>
          <w:i/>
        </w:rPr>
        <w:t xml:space="preserve">опознавать различные выразительные средства языка; </w:t>
      </w:r>
    </w:p>
    <w:p w:rsidR="00D82E89" w:rsidRPr="002B1988" w:rsidRDefault="00D82E89" w:rsidP="00D82E89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i/>
        </w:rPr>
      </w:pPr>
      <w:proofErr w:type="gramStart"/>
      <w:r w:rsidRPr="002B1988">
        <w:rPr>
          <w:rFonts w:eastAsia="MS Mincho"/>
          <w:i/>
          <w:lang w:eastAsia="ja-JP"/>
        </w:rPr>
        <w:t xml:space="preserve">– </w:t>
      </w:r>
      <w:r w:rsidRPr="002B1988">
        <w:rPr>
          <w:i/>
        </w:rPr>
        <w:t>писать конспект, отзыв, тезисы, рефераты, статьи, рецензии, доклады, интервью, очерки, доверенности, резюме и другие жанры;</w:t>
      </w:r>
      <w:proofErr w:type="gramEnd"/>
    </w:p>
    <w:p w:rsidR="00D82E89" w:rsidRPr="002B1988" w:rsidRDefault="00D82E89" w:rsidP="00D82E89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i/>
        </w:rPr>
      </w:pPr>
      <w:r w:rsidRPr="002B1988">
        <w:rPr>
          <w:rFonts w:eastAsia="MS Mincho"/>
          <w:i/>
          <w:lang w:eastAsia="ja-JP"/>
        </w:rPr>
        <w:t xml:space="preserve">– </w:t>
      </w:r>
      <w:r w:rsidRPr="002B1988">
        <w:rPr>
          <w:i/>
        </w:rPr>
        <w:t xml:space="preserve"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</w:t>
      </w:r>
    </w:p>
    <w:p w:rsidR="00D82E89" w:rsidRPr="002B1988" w:rsidRDefault="00D82E89" w:rsidP="00D82E89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i/>
        </w:rPr>
      </w:pPr>
      <w:r w:rsidRPr="002B1988">
        <w:rPr>
          <w:rFonts w:eastAsia="MS Mincho"/>
          <w:i/>
          <w:lang w:eastAsia="ja-JP"/>
        </w:rPr>
        <w:t xml:space="preserve">– </w:t>
      </w:r>
      <w:r w:rsidRPr="002B1988">
        <w:rPr>
          <w:i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D82E89" w:rsidRPr="002B1988" w:rsidRDefault="00D82E89" w:rsidP="00D82E89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i/>
        </w:rPr>
      </w:pPr>
      <w:r w:rsidRPr="002B1988">
        <w:rPr>
          <w:rFonts w:eastAsia="MS Mincho"/>
          <w:i/>
          <w:lang w:eastAsia="ja-JP"/>
        </w:rPr>
        <w:t xml:space="preserve">– </w:t>
      </w:r>
      <w:r w:rsidRPr="002B1988">
        <w:rPr>
          <w:i/>
        </w:rPr>
        <w:t>характеризовать словообразовательные цепочки и словообразовательные гнезда;</w:t>
      </w:r>
    </w:p>
    <w:p w:rsidR="00D82E89" w:rsidRPr="002B1988" w:rsidRDefault="00D82E89" w:rsidP="00D82E89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i/>
        </w:rPr>
      </w:pPr>
      <w:r w:rsidRPr="002B1988">
        <w:rPr>
          <w:rFonts w:eastAsia="MS Mincho"/>
          <w:i/>
          <w:lang w:eastAsia="ja-JP"/>
        </w:rPr>
        <w:t xml:space="preserve">– </w:t>
      </w:r>
      <w:r w:rsidRPr="002B1988">
        <w:rPr>
          <w:i/>
        </w:rPr>
        <w:t>использовать этимологические данные для объяснения правописания и лексического значения слова;</w:t>
      </w:r>
    </w:p>
    <w:p w:rsidR="00D82E89" w:rsidRPr="002B1988" w:rsidRDefault="00D82E89" w:rsidP="00D82E89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i/>
        </w:rPr>
      </w:pPr>
      <w:r w:rsidRPr="002B1988">
        <w:rPr>
          <w:rFonts w:eastAsia="MS Mincho"/>
          <w:i/>
          <w:lang w:eastAsia="ja-JP"/>
        </w:rPr>
        <w:t xml:space="preserve">– </w:t>
      </w:r>
      <w:r w:rsidRPr="002B1988">
        <w:rPr>
          <w:i/>
        </w:rPr>
        <w:t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D82E89" w:rsidRPr="002B1988" w:rsidRDefault="00D82E89" w:rsidP="00D82E89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i/>
        </w:rPr>
      </w:pPr>
      <w:r w:rsidRPr="002B1988">
        <w:rPr>
          <w:rFonts w:eastAsia="MS Mincho"/>
          <w:i/>
          <w:lang w:eastAsia="ja-JP"/>
        </w:rPr>
        <w:t xml:space="preserve">– </w:t>
      </w:r>
      <w:r w:rsidRPr="002B1988">
        <w:rPr>
          <w:i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</w:t>
      </w:r>
      <w:bookmarkEnd w:id="3"/>
      <w:r w:rsidRPr="002B1988">
        <w:rPr>
          <w:i/>
        </w:rPr>
        <w:t>.</w:t>
      </w:r>
    </w:p>
    <w:p w:rsidR="00D564A2" w:rsidRDefault="00D564A2" w:rsidP="00D564A2">
      <w:pPr>
        <w:rPr>
          <w:b/>
        </w:rPr>
      </w:pPr>
      <w:r>
        <w:rPr>
          <w:b/>
        </w:rPr>
        <w:t xml:space="preserve">                          </w:t>
      </w:r>
    </w:p>
    <w:p w:rsidR="00D564A2" w:rsidRDefault="00D564A2" w:rsidP="00D564A2">
      <w:pPr>
        <w:rPr>
          <w:b/>
        </w:rPr>
      </w:pPr>
    </w:p>
    <w:p w:rsidR="00D564A2" w:rsidRDefault="00D564A2" w:rsidP="00D564A2">
      <w:pPr>
        <w:rPr>
          <w:b/>
        </w:rPr>
      </w:pPr>
    </w:p>
    <w:p w:rsidR="00D564A2" w:rsidRDefault="00D564A2" w:rsidP="00D564A2">
      <w:pPr>
        <w:rPr>
          <w:b/>
        </w:rPr>
      </w:pPr>
    </w:p>
    <w:p w:rsidR="00D82E89" w:rsidRDefault="00D564A2" w:rsidP="00D564A2">
      <w:pPr>
        <w:rPr>
          <w:b/>
        </w:rPr>
      </w:pPr>
      <w:r>
        <w:rPr>
          <w:b/>
        </w:rPr>
        <w:t xml:space="preserve">                                              Содержание учебного предмета</w:t>
      </w:r>
    </w:p>
    <w:tbl>
      <w:tblPr>
        <w:tblW w:w="14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75"/>
      </w:tblGrid>
      <w:tr w:rsidR="00140AB7" w:rsidTr="00140AB7"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B7" w:rsidRDefault="00140AB7">
            <w:pPr>
              <w:ind w:firstLine="425"/>
              <w:jc w:val="both"/>
              <w:rPr>
                <w:lang w:val="sr-Cyrl-CS"/>
              </w:rPr>
            </w:pPr>
            <w:r>
              <w:rPr>
                <w:lang w:val="sr-Cyrl-CS"/>
              </w:rPr>
              <w:t>Аудирование и чтение как виды речевой деятельности.</w:t>
            </w:r>
          </w:p>
          <w:p w:rsidR="00140AB7" w:rsidRDefault="00140AB7">
            <w:pPr>
              <w:ind w:firstLine="425"/>
              <w:jc w:val="both"/>
              <w:rPr>
                <w:spacing w:val="-2"/>
                <w:lang w:val="sr-Cyrl-CS"/>
              </w:rPr>
            </w:pPr>
            <w:r>
              <w:rPr>
                <w:spacing w:val="-2"/>
                <w:lang w:val="sr-Cyrl-CS"/>
              </w:rPr>
              <w:t xml:space="preserve">Аудирование </w:t>
            </w:r>
            <w:r>
              <w:rPr>
                <w:i/>
                <w:spacing w:val="-6"/>
                <w:lang w:val="sr-Cyrl-CS"/>
              </w:rPr>
              <w:t>(илтнине ӑнланни)</w:t>
            </w:r>
            <w:r>
              <w:rPr>
                <w:spacing w:val="-2"/>
                <w:lang w:val="sr-Cyrl-CS"/>
              </w:rPr>
              <w:t xml:space="preserve"> </w:t>
            </w:r>
            <w:r>
              <w:rPr>
                <w:spacing w:val="-6"/>
                <w:lang w:val="sr-Cyrl-CS"/>
              </w:rPr>
              <w:t xml:space="preserve">и его виды </w:t>
            </w:r>
            <w:r>
              <w:rPr>
                <w:spacing w:val="-2"/>
              </w:rPr>
              <w:t>(выборочное, ознакомительное, детальное)</w:t>
            </w:r>
            <w:r>
              <w:rPr>
                <w:spacing w:val="-2"/>
                <w:lang w:val="sr-Cyrl-CS"/>
              </w:rPr>
              <w:t>.</w:t>
            </w:r>
          </w:p>
          <w:p w:rsidR="00140AB7" w:rsidRDefault="00140AB7">
            <w:pPr>
              <w:ind w:firstLine="425"/>
              <w:jc w:val="both"/>
              <w:rPr>
                <w:lang w:val="sr-Cyrl-CS"/>
              </w:rPr>
            </w:pPr>
            <w:r>
              <w:rPr>
                <w:lang w:val="sr-Cyrl-CS"/>
              </w:rPr>
              <w:t>Приемы, повышающие эффективность слушания монологической речи; правила эфективного слушания в ситуации диалога.</w:t>
            </w:r>
          </w:p>
          <w:p w:rsidR="00140AB7" w:rsidRDefault="00140AB7">
            <w:pPr>
              <w:ind w:firstLine="425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Чтение </w:t>
            </w:r>
            <w:r>
              <w:rPr>
                <w:i/>
                <w:lang w:val="sr-Cyrl-CS"/>
              </w:rPr>
              <w:t>(вулав).</w:t>
            </w:r>
            <w:r>
              <w:rPr>
                <w:lang w:val="sr-Cyrl-CS"/>
              </w:rPr>
              <w:t xml:space="preserve"> </w:t>
            </w:r>
          </w:p>
          <w:p w:rsidR="00140AB7" w:rsidRDefault="00140AB7">
            <w:pPr>
              <w:ind w:firstLine="425"/>
              <w:jc w:val="both"/>
              <w:rPr>
                <w:lang w:val="sr-Cyrl-CS"/>
              </w:rPr>
            </w:pPr>
            <w:r>
              <w:rPr>
                <w:lang w:val="sr-Cyrl-CS"/>
              </w:rPr>
              <w:t>Культура работы с книгой и другими источниками информации. Стратегии ознакомительного, изучающего, просмотрового способов (видов) чтения; приемы работы с учебной книгой и другими информационными источниками, включая СМИ и ресурсы Интернета.</w:t>
            </w:r>
          </w:p>
        </w:tc>
      </w:tr>
      <w:tr w:rsidR="00140AB7" w:rsidTr="00140AB7"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B7" w:rsidRDefault="00140AB7">
            <w:pPr>
              <w:pStyle w:val="a9"/>
              <w:shd w:val="clear" w:color="auto" w:fill="FFFFFF"/>
              <w:spacing w:before="0" w:beforeAutospacing="0" w:after="0" w:afterAutospacing="0"/>
              <w:ind w:firstLine="425"/>
              <w:jc w:val="both"/>
              <w:rPr>
                <w:i/>
                <w:spacing w:val="-4"/>
              </w:rPr>
            </w:pPr>
            <w:r>
              <w:rPr>
                <w:spacing w:val="-4"/>
              </w:rPr>
              <w:t xml:space="preserve">Функциональные разновидности языка: разговорный язык </w:t>
            </w:r>
            <w:r>
              <w:rPr>
                <w:i/>
                <w:spacing w:val="-4"/>
              </w:rPr>
              <w:t>(</w:t>
            </w:r>
            <w:proofErr w:type="spellStart"/>
            <w:r>
              <w:rPr>
                <w:i/>
                <w:spacing w:val="-4"/>
              </w:rPr>
              <w:t>калаҫу</w:t>
            </w:r>
            <w:proofErr w:type="spellEnd"/>
            <w:r>
              <w:rPr>
                <w:i/>
                <w:spacing w:val="-4"/>
              </w:rPr>
              <w:t xml:space="preserve"> </w:t>
            </w:r>
            <w:proofErr w:type="spellStart"/>
            <w:r>
              <w:rPr>
                <w:i/>
                <w:spacing w:val="-4"/>
              </w:rPr>
              <w:t>чĕлхи</w:t>
            </w:r>
            <w:proofErr w:type="spellEnd"/>
            <w:r>
              <w:rPr>
                <w:i/>
                <w:spacing w:val="-4"/>
              </w:rPr>
              <w:t>),</w:t>
            </w:r>
            <w:r>
              <w:rPr>
                <w:spacing w:val="-4"/>
              </w:rPr>
              <w:t xml:space="preserve"> функциональные стили: научный </w:t>
            </w:r>
            <w:r>
              <w:rPr>
                <w:i/>
                <w:spacing w:val="-4"/>
              </w:rPr>
              <w:t xml:space="preserve">(наука </w:t>
            </w:r>
            <w:proofErr w:type="spellStart"/>
            <w:proofErr w:type="gramStart"/>
            <w:r>
              <w:rPr>
                <w:i/>
                <w:spacing w:val="-4"/>
              </w:rPr>
              <w:t>стил</w:t>
            </w:r>
            <w:proofErr w:type="gramEnd"/>
            <w:r>
              <w:rPr>
                <w:i/>
                <w:spacing w:val="-4"/>
              </w:rPr>
              <w:t>ĕ</w:t>
            </w:r>
            <w:proofErr w:type="spellEnd"/>
            <w:r>
              <w:rPr>
                <w:i/>
                <w:spacing w:val="-4"/>
              </w:rPr>
              <w:t>),</w:t>
            </w:r>
            <w:r>
              <w:rPr>
                <w:spacing w:val="-4"/>
              </w:rPr>
              <w:t xml:space="preserve"> публицистические </w:t>
            </w:r>
            <w:r>
              <w:rPr>
                <w:i/>
                <w:spacing w:val="-4"/>
              </w:rPr>
              <w:t xml:space="preserve">(публицистика </w:t>
            </w:r>
            <w:proofErr w:type="spellStart"/>
            <w:r>
              <w:rPr>
                <w:i/>
                <w:spacing w:val="-4"/>
              </w:rPr>
              <w:t>стилĕ</w:t>
            </w:r>
            <w:proofErr w:type="spellEnd"/>
            <w:r>
              <w:rPr>
                <w:i/>
                <w:spacing w:val="-4"/>
              </w:rPr>
              <w:t>),</w:t>
            </w:r>
            <w:r>
              <w:rPr>
                <w:spacing w:val="-4"/>
              </w:rPr>
              <w:t xml:space="preserve"> официально-деловой </w:t>
            </w:r>
            <w:r>
              <w:rPr>
                <w:i/>
                <w:spacing w:val="-4"/>
              </w:rPr>
              <w:t>(</w:t>
            </w:r>
            <w:proofErr w:type="spellStart"/>
            <w:r>
              <w:rPr>
                <w:i/>
                <w:spacing w:val="-4"/>
              </w:rPr>
              <w:t>ĕҫлĕ</w:t>
            </w:r>
            <w:proofErr w:type="spellEnd"/>
            <w:r>
              <w:rPr>
                <w:i/>
                <w:spacing w:val="-4"/>
              </w:rPr>
              <w:t xml:space="preserve"> стиль);</w:t>
            </w:r>
            <w:r>
              <w:rPr>
                <w:spacing w:val="-4"/>
              </w:rPr>
              <w:t xml:space="preserve"> язык художественной литературы </w:t>
            </w:r>
            <w:r>
              <w:rPr>
                <w:i/>
                <w:spacing w:val="-4"/>
              </w:rPr>
              <w:t>(</w:t>
            </w:r>
            <w:proofErr w:type="spellStart"/>
            <w:r>
              <w:rPr>
                <w:i/>
                <w:spacing w:val="-4"/>
              </w:rPr>
              <w:t>илемлĕ</w:t>
            </w:r>
            <w:proofErr w:type="spellEnd"/>
            <w:r>
              <w:rPr>
                <w:i/>
                <w:spacing w:val="-4"/>
              </w:rPr>
              <w:t xml:space="preserve"> литература </w:t>
            </w:r>
            <w:proofErr w:type="spellStart"/>
            <w:r>
              <w:rPr>
                <w:i/>
                <w:spacing w:val="-4"/>
              </w:rPr>
              <w:t>чĕлхи</w:t>
            </w:r>
            <w:proofErr w:type="spellEnd"/>
            <w:r>
              <w:rPr>
                <w:i/>
                <w:spacing w:val="-4"/>
              </w:rPr>
              <w:t>).</w:t>
            </w:r>
          </w:p>
          <w:p w:rsidR="00140AB7" w:rsidRDefault="00140AB7">
            <w:pPr>
              <w:pStyle w:val="a9"/>
              <w:shd w:val="clear" w:color="auto" w:fill="FFFFFF"/>
              <w:spacing w:before="0" w:beforeAutospacing="0" w:after="0" w:afterAutospacing="0"/>
              <w:ind w:firstLine="425"/>
              <w:jc w:val="both"/>
            </w:pPr>
            <w:r>
              <w:t xml:space="preserve">Стилистические разновидности описания </w:t>
            </w: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сӑнлав</w:t>
            </w:r>
            <w:proofErr w:type="spellEnd"/>
            <w:r>
              <w:rPr>
                <w:i/>
              </w:rPr>
              <w:t>),</w:t>
            </w:r>
            <w:r>
              <w:t xml:space="preserve"> повествования </w:t>
            </w: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калав</w:t>
            </w:r>
            <w:proofErr w:type="spellEnd"/>
            <w:r>
              <w:rPr>
                <w:i/>
              </w:rPr>
              <w:t>)</w:t>
            </w:r>
            <w:r>
              <w:t xml:space="preserve">, рассуждения </w:t>
            </w: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ӑслав</w:t>
            </w:r>
            <w:proofErr w:type="spellEnd"/>
            <w:r>
              <w:rPr>
                <w:i/>
              </w:rPr>
              <w:t>).</w:t>
            </w:r>
          </w:p>
        </w:tc>
      </w:tr>
      <w:tr w:rsidR="00140AB7" w:rsidTr="00140AB7"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AB7" w:rsidRDefault="00140AB7">
            <w:pPr>
              <w:pStyle w:val="a4"/>
              <w:ind w:firstLine="425"/>
              <w:jc w:val="both"/>
            </w:pPr>
            <w:r>
              <w:lastRenderedPageBreak/>
              <w:t xml:space="preserve">Смысловая и композиционная цельность, связность текста </w:t>
            </w: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текстӑн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шухӑш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п</w:t>
            </w:r>
            <w:proofErr w:type="gramEnd"/>
            <w:r>
              <w:rPr>
                <w:i/>
              </w:rPr>
              <w:t>ĕр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пĕтĕмлĕхĕ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ҫыхӑнулӑхĕ</w:t>
            </w:r>
            <w:proofErr w:type="spellEnd"/>
            <w:r>
              <w:rPr>
                <w:i/>
              </w:rPr>
              <w:t>).</w:t>
            </w:r>
          </w:p>
          <w:p w:rsidR="00140AB7" w:rsidRDefault="00140AB7">
            <w:pPr>
              <w:pStyle w:val="a4"/>
              <w:ind w:firstLine="425"/>
              <w:jc w:val="both"/>
            </w:pPr>
            <w:r>
              <w:t xml:space="preserve">Лексические, грамматические, смысловые средства связи предложений и частей текста. </w:t>
            </w:r>
          </w:p>
          <w:p w:rsidR="00140AB7" w:rsidRDefault="00140AB7">
            <w:pPr>
              <w:pStyle w:val="a9"/>
              <w:shd w:val="clear" w:color="auto" w:fill="FFFFFF"/>
              <w:spacing w:before="0" w:beforeAutospacing="0" w:after="0" w:afterAutospacing="0"/>
              <w:ind w:firstLine="425"/>
              <w:jc w:val="both"/>
            </w:pPr>
          </w:p>
        </w:tc>
      </w:tr>
      <w:tr w:rsidR="00140AB7" w:rsidTr="00140AB7"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B7" w:rsidRDefault="00140AB7">
            <w:pPr>
              <w:ind w:firstLine="425"/>
              <w:rPr>
                <w:lang w:val="sr-Cyrl-CS"/>
              </w:rPr>
            </w:pPr>
            <w:r>
              <w:rPr>
                <w:lang w:val="sr-Cyrl-CS"/>
              </w:rPr>
              <w:t>Родной язык – один из тюркских языков.</w:t>
            </w:r>
          </w:p>
        </w:tc>
      </w:tr>
      <w:tr w:rsidR="00140AB7" w:rsidTr="00140AB7"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B7" w:rsidRDefault="00140AB7">
            <w:pPr>
              <w:ind w:firstLine="425"/>
              <w:rPr>
                <w:lang w:val="sr-Cyrl-CS"/>
              </w:rPr>
            </w:pPr>
            <w:r>
              <w:rPr>
                <w:lang w:val="sr-Cyrl-CS"/>
              </w:rPr>
              <w:t xml:space="preserve">Фонетика. Лексика. Словообразование. </w:t>
            </w:r>
          </w:p>
          <w:p w:rsidR="00140AB7" w:rsidRDefault="00140AB7">
            <w:pPr>
              <w:ind w:firstLine="425"/>
              <w:jc w:val="both"/>
            </w:pPr>
            <w:r>
              <w:rPr>
                <w:lang w:val="sr-Cyrl-CS"/>
              </w:rPr>
              <w:t>Части речи: имя существительное, имя прилагательное, имя числительное, местоимение, спрягаемые формы глагола.</w:t>
            </w:r>
          </w:p>
          <w:p w:rsidR="00140AB7" w:rsidRDefault="00140AB7">
            <w:pPr>
              <w:ind w:firstLine="425"/>
              <w:rPr>
                <w:lang w:val="sr-Cyrl-CS"/>
              </w:rPr>
            </w:pPr>
            <w:r>
              <w:rPr>
                <w:lang w:val="sr-Cyrl-CS"/>
              </w:rPr>
              <w:t xml:space="preserve">Структура текста, функционально-смысловые типы речи. </w:t>
            </w:r>
          </w:p>
        </w:tc>
      </w:tr>
      <w:tr w:rsidR="00140AB7" w:rsidTr="00140AB7"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B7" w:rsidRDefault="00140AB7">
            <w:pPr>
              <w:ind w:firstLine="425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Неспрягаемые формы глагола </w:t>
            </w:r>
            <w:r>
              <w:rPr>
                <w:i/>
                <w:lang w:val="sr-Cyrl-CS"/>
              </w:rPr>
              <w:t>(глаголӑн сӑпатсӑр формисем),</w:t>
            </w:r>
            <w:r>
              <w:rPr>
                <w:lang w:val="sr-Cyrl-CS"/>
              </w:rPr>
              <w:t xml:space="preserve"> их значение, употребление в предложениях.</w:t>
            </w:r>
          </w:p>
          <w:p w:rsidR="00140AB7" w:rsidRDefault="00140AB7">
            <w:pPr>
              <w:pStyle w:val="a4"/>
              <w:ind w:firstLine="425"/>
              <w:jc w:val="both"/>
            </w:pPr>
            <w:r>
              <w:t>Сопоставление неспрягаемых форм глаголов в чувашском и русском языках.</w:t>
            </w:r>
          </w:p>
        </w:tc>
      </w:tr>
      <w:tr w:rsidR="00140AB7" w:rsidTr="00140AB7"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B7" w:rsidRDefault="00140AB7">
            <w:pPr>
              <w:ind w:firstLine="425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Причастие </w:t>
            </w:r>
            <w:r>
              <w:rPr>
                <w:i/>
                <w:lang w:val="sr-Cyrl-CS"/>
              </w:rPr>
              <w:t>(пайташ).</w:t>
            </w:r>
            <w:r>
              <w:rPr>
                <w:lang w:val="sr-Cyrl-CS"/>
              </w:rPr>
              <w:t xml:space="preserve"> Значение и основные грамматические признаки причастий. Синтаксическая роль причастия в предложении.</w:t>
            </w:r>
          </w:p>
          <w:p w:rsidR="00140AB7" w:rsidRDefault="00140AB7">
            <w:pPr>
              <w:ind w:firstLine="425"/>
              <w:jc w:val="both"/>
            </w:pPr>
            <w:r>
              <w:t xml:space="preserve">Причастия настоящего, прошедшего, будущего времени и долженствования </w:t>
            </w: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хальхи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иртнӗ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пулас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пулмалли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пайташсем</w:t>
            </w:r>
            <w:proofErr w:type="spellEnd"/>
            <w:r>
              <w:rPr>
                <w:i/>
              </w:rPr>
              <w:t>).</w:t>
            </w:r>
            <w:r>
              <w:t xml:space="preserve"> </w:t>
            </w:r>
            <w:r w:rsidR="008D1A48">
              <w:t xml:space="preserve">      </w:t>
            </w:r>
            <w:r>
              <w:t xml:space="preserve">Утвердительная и отрицательная формы причастий. </w:t>
            </w:r>
          </w:p>
          <w:p w:rsidR="00140AB7" w:rsidRDefault="00140AB7">
            <w:pPr>
              <w:ind w:firstLine="425"/>
              <w:jc w:val="both"/>
              <w:rPr>
                <w:i/>
                <w:spacing w:val="-4"/>
              </w:rPr>
            </w:pPr>
            <w:r>
              <w:rPr>
                <w:spacing w:val="-4"/>
              </w:rPr>
              <w:t xml:space="preserve">Склонение причастий </w:t>
            </w:r>
            <w:r>
              <w:rPr>
                <w:i/>
                <w:spacing w:val="-4"/>
              </w:rPr>
              <w:t>(</w:t>
            </w:r>
            <w:proofErr w:type="spellStart"/>
            <w:r>
              <w:rPr>
                <w:i/>
                <w:spacing w:val="-4"/>
              </w:rPr>
              <w:t>пайташ</w:t>
            </w:r>
            <w:proofErr w:type="spellEnd"/>
            <w:r>
              <w:rPr>
                <w:i/>
                <w:spacing w:val="-4"/>
              </w:rPr>
              <w:t xml:space="preserve"> </w:t>
            </w:r>
            <w:proofErr w:type="spellStart"/>
            <w:r>
              <w:rPr>
                <w:i/>
                <w:spacing w:val="-4"/>
              </w:rPr>
              <w:t>вĕҫленĕ</w:t>
            </w:r>
            <w:proofErr w:type="gramStart"/>
            <w:r>
              <w:rPr>
                <w:i/>
                <w:spacing w:val="-4"/>
              </w:rPr>
              <w:t>в</w:t>
            </w:r>
            <w:proofErr w:type="gramEnd"/>
            <w:r>
              <w:rPr>
                <w:i/>
                <w:spacing w:val="-4"/>
              </w:rPr>
              <w:t>ĕ</w:t>
            </w:r>
            <w:proofErr w:type="spellEnd"/>
            <w:r>
              <w:rPr>
                <w:i/>
                <w:spacing w:val="-4"/>
              </w:rPr>
              <w:t xml:space="preserve">). </w:t>
            </w:r>
          </w:p>
          <w:p w:rsidR="00140AB7" w:rsidRDefault="00140AB7">
            <w:pPr>
              <w:ind w:firstLine="425"/>
              <w:jc w:val="both"/>
              <w:rPr>
                <w:lang w:val="sr-Cyrl-CS"/>
              </w:rPr>
            </w:pPr>
            <w:r>
              <w:t>Правописание причастий.</w:t>
            </w:r>
          </w:p>
          <w:p w:rsidR="00140AB7" w:rsidRDefault="00140AB7">
            <w:pPr>
              <w:ind w:firstLine="425"/>
              <w:jc w:val="both"/>
              <w:rPr>
                <w:lang w:val="sr-Cyrl-CS"/>
              </w:rPr>
            </w:pPr>
            <w:r>
              <w:t>Сопоставление причастий в чувашском и русском языках.</w:t>
            </w:r>
          </w:p>
        </w:tc>
      </w:tr>
      <w:tr w:rsidR="00140AB7" w:rsidTr="00140AB7"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B7" w:rsidRDefault="00140AB7">
            <w:pPr>
              <w:ind w:firstLine="425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Деепричастие </w:t>
            </w:r>
            <w:r>
              <w:rPr>
                <w:i/>
                <w:lang w:val="sr-Cyrl-CS"/>
              </w:rPr>
              <w:t>(ĕҫхĕлтеш).</w:t>
            </w:r>
            <w:r>
              <w:rPr>
                <w:lang w:val="sr-Cyrl-CS"/>
              </w:rPr>
              <w:t xml:space="preserve"> </w:t>
            </w:r>
          </w:p>
          <w:p w:rsidR="00140AB7" w:rsidRDefault="00140AB7">
            <w:pPr>
              <w:ind w:firstLine="425"/>
              <w:jc w:val="both"/>
              <w:rPr>
                <w:lang w:val="sr-Cyrl-CS"/>
              </w:rPr>
            </w:pPr>
            <w:r>
              <w:rPr>
                <w:lang w:val="sr-Cyrl-CS"/>
              </w:rPr>
              <w:t>Значение и основные грамматические признаки деепричастий. Синтаксическая роль деепричастия в предложении.</w:t>
            </w:r>
          </w:p>
          <w:p w:rsidR="00140AB7" w:rsidRDefault="00140AB7">
            <w:pPr>
              <w:ind w:firstLine="425"/>
            </w:pPr>
            <w:r>
              <w:t>Утвердительная и отрицательная формы деепричастий.</w:t>
            </w:r>
          </w:p>
          <w:p w:rsidR="00140AB7" w:rsidRDefault="00140AB7">
            <w:pPr>
              <w:ind w:firstLine="425"/>
              <w:rPr>
                <w:lang w:val="sr-Cyrl-CS"/>
              </w:rPr>
            </w:pPr>
            <w:r>
              <w:t>Правописание деепричастий.</w:t>
            </w:r>
          </w:p>
          <w:p w:rsidR="00140AB7" w:rsidRDefault="00140AB7">
            <w:pPr>
              <w:ind w:firstLine="425"/>
              <w:rPr>
                <w:lang w:val="sr-Cyrl-CS"/>
              </w:rPr>
            </w:pPr>
            <w:r>
              <w:t>Сопоставление причастий в чувашском и русском языках.</w:t>
            </w:r>
          </w:p>
        </w:tc>
      </w:tr>
      <w:tr w:rsidR="00140AB7" w:rsidTr="00140AB7"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B7" w:rsidRDefault="00140AB7">
            <w:pPr>
              <w:ind w:firstLine="425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Инфинитив (инфинитив). </w:t>
            </w:r>
          </w:p>
          <w:p w:rsidR="00140AB7" w:rsidRDefault="00140AB7">
            <w:pPr>
              <w:ind w:firstLine="425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Значение и основные грамматические признаки инфинитивов. </w:t>
            </w:r>
          </w:p>
          <w:p w:rsidR="00140AB7" w:rsidRDefault="00140AB7">
            <w:pPr>
              <w:ind w:firstLine="425"/>
              <w:jc w:val="both"/>
              <w:rPr>
                <w:lang w:val="sr-Cyrl-CS"/>
              </w:rPr>
            </w:pPr>
            <w:r>
              <w:t>Сопоставление инфинитивов в чувашском и русском языках.</w:t>
            </w:r>
          </w:p>
        </w:tc>
      </w:tr>
      <w:tr w:rsidR="00140AB7" w:rsidTr="00140AB7"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B7" w:rsidRDefault="00140AB7">
            <w:pPr>
              <w:ind w:firstLine="425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Послелог </w:t>
            </w:r>
            <w:r>
              <w:rPr>
                <w:i/>
                <w:lang w:val="sr-Cyrl-CS"/>
              </w:rPr>
              <w:t>(хыҫ сӑмах)</w:t>
            </w:r>
            <w:r>
              <w:rPr>
                <w:lang w:val="sr-Cyrl-CS"/>
              </w:rPr>
              <w:t xml:space="preserve"> как служебная часть речи.</w:t>
            </w:r>
          </w:p>
          <w:p w:rsidR="00140AB7" w:rsidRDefault="00140AB7">
            <w:pPr>
              <w:ind w:firstLine="425"/>
              <w:jc w:val="both"/>
              <w:rPr>
                <w:lang w:val="sr-Cyrl-CS"/>
              </w:rPr>
            </w:pPr>
            <w:r>
              <w:rPr>
                <w:lang w:val="sr-Cyrl-CS"/>
              </w:rPr>
              <w:t>Значение и роль послелогов в предложении.</w:t>
            </w:r>
          </w:p>
          <w:p w:rsidR="00140AB7" w:rsidRDefault="00140AB7">
            <w:pPr>
              <w:ind w:firstLine="425"/>
              <w:rPr>
                <w:lang w:val="sr-Cyrl-CS"/>
              </w:rPr>
            </w:pPr>
            <w:r>
              <w:t>Сопоставление чувашских послелогов с предлогами в русском языке.</w:t>
            </w:r>
          </w:p>
        </w:tc>
      </w:tr>
      <w:tr w:rsidR="00140AB7" w:rsidTr="00140AB7"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B7" w:rsidRDefault="00140AB7">
            <w:pPr>
              <w:ind w:firstLine="425"/>
              <w:rPr>
                <w:lang w:val="sr-Cyrl-CS"/>
              </w:rPr>
            </w:pPr>
            <w:r>
              <w:rPr>
                <w:lang w:val="sr-Cyrl-CS"/>
              </w:rPr>
              <w:t xml:space="preserve">Союз </w:t>
            </w:r>
            <w:r>
              <w:rPr>
                <w:i/>
                <w:lang w:val="sr-Cyrl-CS"/>
              </w:rPr>
              <w:t>(пĕтĕҫтерӱ)</w:t>
            </w:r>
            <w:r>
              <w:rPr>
                <w:lang w:val="sr-Cyrl-CS"/>
              </w:rPr>
              <w:t xml:space="preserve"> как служебная часть речи. </w:t>
            </w:r>
          </w:p>
          <w:p w:rsidR="00140AB7" w:rsidRDefault="00140AB7">
            <w:pPr>
              <w:ind w:firstLine="425"/>
              <w:jc w:val="both"/>
              <w:rPr>
                <w:lang w:val="sr-Cyrl-CS"/>
              </w:rPr>
            </w:pPr>
            <w:r>
              <w:rPr>
                <w:lang w:val="sr-Cyrl-CS"/>
              </w:rPr>
              <w:t>Значение и роль союзов в предложении.</w:t>
            </w:r>
          </w:p>
          <w:p w:rsidR="00140AB7" w:rsidRDefault="00140AB7">
            <w:pPr>
              <w:ind w:firstLine="425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Виды союзов: сочинительные </w:t>
            </w:r>
            <w:r>
              <w:rPr>
                <w:i/>
                <w:lang w:val="sr-Cyrl-CS"/>
              </w:rPr>
              <w:t>(сыпӑнуллӑ)</w:t>
            </w:r>
            <w:r>
              <w:rPr>
                <w:lang w:val="sr-Cyrl-CS"/>
              </w:rPr>
              <w:t xml:space="preserve">, подчинительные </w:t>
            </w:r>
            <w:r>
              <w:rPr>
                <w:i/>
                <w:lang w:val="sr-Cyrl-CS"/>
              </w:rPr>
              <w:t>(пӑхӑнуллӑ)</w:t>
            </w:r>
            <w:r>
              <w:rPr>
                <w:lang w:val="sr-Cyrl-CS"/>
              </w:rPr>
              <w:t>.</w:t>
            </w:r>
          </w:p>
          <w:p w:rsidR="00140AB7" w:rsidRDefault="00140AB7">
            <w:pPr>
              <w:ind w:firstLine="425"/>
              <w:jc w:val="both"/>
              <w:rPr>
                <w:lang w:val="sr-Cyrl-CS"/>
              </w:rPr>
            </w:pPr>
            <w:r>
              <w:rPr>
                <w:lang w:val="sr-Cyrl-CS"/>
              </w:rPr>
              <w:t>Знаки препинания в предложениях с союзами.</w:t>
            </w:r>
          </w:p>
          <w:p w:rsidR="00140AB7" w:rsidRDefault="00140AB7">
            <w:pPr>
              <w:ind w:firstLine="425"/>
              <w:jc w:val="both"/>
              <w:rPr>
                <w:lang w:val="sr-Cyrl-CS"/>
              </w:rPr>
            </w:pPr>
            <w:r>
              <w:rPr>
                <w:lang w:val="sr-Cyrl-CS"/>
              </w:rPr>
              <w:t>Интонация предложений с союзами.</w:t>
            </w:r>
          </w:p>
          <w:p w:rsidR="00140AB7" w:rsidRDefault="00140AB7">
            <w:pPr>
              <w:ind w:firstLine="425"/>
              <w:rPr>
                <w:lang w:eastAsia="en-US"/>
              </w:rPr>
            </w:pPr>
            <w:r>
              <w:t>Сопоставление союзов в чувашском и русском языках.</w:t>
            </w:r>
          </w:p>
        </w:tc>
      </w:tr>
      <w:tr w:rsidR="00140AB7" w:rsidTr="00140AB7">
        <w:trPr>
          <w:trHeight w:val="1052"/>
        </w:trPr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B7" w:rsidRDefault="00140AB7">
            <w:pPr>
              <w:pStyle w:val="a4"/>
              <w:ind w:firstLine="425"/>
              <w:jc w:val="both"/>
            </w:pPr>
            <w:r>
              <w:t>Праздники, обычаи, традиции чувашского народа в сопоставлении с другими.</w:t>
            </w:r>
          </w:p>
        </w:tc>
      </w:tr>
    </w:tbl>
    <w:p w:rsidR="00D82E89" w:rsidRDefault="00D82E89" w:rsidP="006B24AD">
      <w:pPr>
        <w:jc w:val="center"/>
        <w:rPr>
          <w:b/>
        </w:rPr>
      </w:pPr>
    </w:p>
    <w:p w:rsidR="00D82E89" w:rsidRDefault="00D82E89" w:rsidP="006B24AD">
      <w:pPr>
        <w:jc w:val="center"/>
        <w:rPr>
          <w:b/>
        </w:rPr>
      </w:pPr>
    </w:p>
    <w:p w:rsidR="006B24AD" w:rsidRDefault="006B24AD" w:rsidP="006B24AD">
      <w:pPr>
        <w:pStyle w:val="a5"/>
        <w:tabs>
          <w:tab w:val="left" w:pos="426"/>
        </w:tabs>
        <w:jc w:val="both"/>
        <w:rPr>
          <w:b/>
          <w:bCs/>
        </w:rPr>
      </w:pPr>
      <w:r>
        <w:rPr>
          <w:bCs/>
        </w:rPr>
        <w:t xml:space="preserve">                                           </w:t>
      </w:r>
      <w:r>
        <w:rPr>
          <w:b/>
          <w:bCs/>
        </w:rPr>
        <w:t>Форма промежуточной аттестации</w:t>
      </w:r>
    </w:p>
    <w:p w:rsidR="006B24AD" w:rsidRDefault="006B24AD" w:rsidP="006B24AD">
      <w:pPr>
        <w:tabs>
          <w:tab w:val="left" w:pos="426"/>
        </w:tabs>
        <w:jc w:val="both"/>
        <w:rPr>
          <w:bCs/>
        </w:rPr>
      </w:pPr>
      <w:r>
        <w:rPr>
          <w:bCs/>
        </w:rPr>
        <w:t>Промежуточная   аттестация для учащихся, освоивших курс «Чувашский язык» проводится в форме ди</w:t>
      </w:r>
      <w:r w:rsidR="009E136A">
        <w:rPr>
          <w:bCs/>
        </w:rPr>
        <w:t>ктанта.</w:t>
      </w:r>
    </w:p>
    <w:p w:rsidR="006B24AD" w:rsidRDefault="006B24AD" w:rsidP="006B24AD">
      <w:pPr>
        <w:spacing w:after="200"/>
        <w:jc w:val="center"/>
        <w:rPr>
          <w:rFonts w:eastAsia="Calibri"/>
          <w:b/>
          <w:lang w:eastAsia="en-US"/>
        </w:rPr>
      </w:pPr>
    </w:p>
    <w:p w:rsidR="006B24AD" w:rsidRDefault="006B24AD" w:rsidP="006B24AD">
      <w:pPr>
        <w:spacing w:after="200"/>
        <w:jc w:val="center"/>
        <w:rPr>
          <w:rFonts w:eastAsia="Calibri"/>
          <w:b/>
          <w:lang w:eastAsia="en-US"/>
        </w:rPr>
      </w:pPr>
    </w:p>
    <w:p w:rsidR="006B24AD" w:rsidRDefault="006B24AD" w:rsidP="006B24AD">
      <w:pPr>
        <w:spacing w:after="200"/>
        <w:jc w:val="center"/>
        <w:rPr>
          <w:rFonts w:eastAsia="Calibri"/>
          <w:b/>
          <w:lang w:eastAsia="en-US"/>
        </w:rPr>
      </w:pPr>
    </w:p>
    <w:p w:rsidR="009E136A" w:rsidRDefault="006B24AD" w:rsidP="006B24AD">
      <w:pPr>
        <w:spacing w:after="20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                                                   </w:t>
      </w:r>
    </w:p>
    <w:p w:rsidR="009E136A" w:rsidRDefault="009E136A" w:rsidP="006B24AD">
      <w:pPr>
        <w:spacing w:after="200"/>
        <w:rPr>
          <w:rFonts w:eastAsia="Calibri"/>
          <w:b/>
          <w:lang w:eastAsia="en-US"/>
        </w:rPr>
      </w:pPr>
    </w:p>
    <w:p w:rsidR="004D26D9" w:rsidRDefault="004D26D9" w:rsidP="006B24AD">
      <w:pPr>
        <w:spacing w:after="200"/>
        <w:rPr>
          <w:rFonts w:eastAsia="Calibri"/>
          <w:b/>
          <w:lang w:eastAsia="en-US"/>
        </w:rPr>
      </w:pPr>
    </w:p>
    <w:p w:rsidR="00140AB7" w:rsidRDefault="004D26D9" w:rsidP="006B24AD">
      <w:pPr>
        <w:spacing w:after="20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                                                 </w:t>
      </w:r>
      <w:r w:rsidR="009E136A">
        <w:rPr>
          <w:rFonts w:eastAsia="Calibri"/>
          <w:b/>
          <w:lang w:eastAsia="en-US"/>
        </w:rPr>
        <w:t xml:space="preserve"> </w:t>
      </w:r>
    </w:p>
    <w:p w:rsidR="00140AB7" w:rsidRDefault="00140AB7" w:rsidP="006B24AD">
      <w:pPr>
        <w:spacing w:after="200"/>
        <w:rPr>
          <w:rFonts w:eastAsia="Calibri"/>
          <w:b/>
          <w:lang w:eastAsia="en-US"/>
        </w:rPr>
      </w:pPr>
    </w:p>
    <w:p w:rsidR="00140AB7" w:rsidRDefault="00140AB7" w:rsidP="006B24AD">
      <w:pPr>
        <w:spacing w:after="200"/>
        <w:rPr>
          <w:rFonts w:eastAsia="Calibri"/>
          <w:b/>
          <w:lang w:eastAsia="en-US"/>
        </w:rPr>
      </w:pPr>
    </w:p>
    <w:p w:rsidR="006B24AD" w:rsidRDefault="00140AB7" w:rsidP="006B24AD">
      <w:pPr>
        <w:spacing w:after="20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                      </w:t>
      </w:r>
      <w:r w:rsidR="006B24AD">
        <w:rPr>
          <w:rFonts w:eastAsia="Calibri"/>
          <w:b/>
          <w:lang w:eastAsia="en-US"/>
        </w:rPr>
        <w:t>Календарно-тематическое планирование по родному языку   в 7 классе</w:t>
      </w:r>
    </w:p>
    <w:p w:rsidR="009E136A" w:rsidRPr="009E136A" w:rsidRDefault="00FD4B5D" w:rsidP="006B24AD">
      <w:pPr>
        <w:spacing w:after="20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Чувашский язык. </w:t>
      </w:r>
      <w:r w:rsidR="002B1988">
        <w:rPr>
          <w:rFonts w:eastAsia="Calibri"/>
          <w:lang w:eastAsia="en-US"/>
        </w:rPr>
        <w:t>Учебное пособие для 7</w:t>
      </w:r>
      <w:r w:rsidR="009E136A" w:rsidRPr="009E136A">
        <w:rPr>
          <w:rFonts w:eastAsia="Calibri"/>
          <w:lang w:eastAsia="en-US"/>
        </w:rPr>
        <w:t xml:space="preserve"> класса.</w:t>
      </w:r>
      <w:r w:rsidR="009E136A">
        <w:rPr>
          <w:rFonts w:eastAsia="Calibri"/>
          <w:lang w:eastAsia="en-US"/>
        </w:rPr>
        <w:t xml:space="preserve"> </w:t>
      </w:r>
      <w:r w:rsidR="009E136A" w:rsidRPr="009E136A">
        <w:rPr>
          <w:rFonts w:eastAsia="Calibri"/>
          <w:lang w:eastAsia="en-US"/>
        </w:rPr>
        <w:t>Петрова Л.Г., Виноградов Ю.М. –Чебоксары:</w:t>
      </w:r>
      <w:r w:rsidR="009E136A">
        <w:rPr>
          <w:rFonts w:eastAsia="Calibri"/>
          <w:lang w:eastAsia="en-US"/>
        </w:rPr>
        <w:t xml:space="preserve"> </w:t>
      </w:r>
      <w:r w:rsidR="002B1988">
        <w:rPr>
          <w:rFonts w:eastAsia="Calibri"/>
          <w:lang w:eastAsia="en-US"/>
        </w:rPr>
        <w:t xml:space="preserve">Чувашское  </w:t>
      </w:r>
      <w:r w:rsidR="009E136A" w:rsidRPr="009E136A">
        <w:rPr>
          <w:rFonts w:eastAsia="Calibri"/>
          <w:lang w:eastAsia="en-US"/>
        </w:rPr>
        <w:t>книжное изд-во, 2014.</w:t>
      </w:r>
    </w:p>
    <w:tbl>
      <w:tblPr>
        <w:tblW w:w="1431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9496"/>
        <w:gridCol w:w="1134"/>
        <w:gridCol w:w="1276"/>
        <w:gridCol w:w="1276"/>
      </w:tblGrid>
      <w:tr w:rsidR="00003220" w:rsidTr="002B1988">
        <w:trPr>
          <w:trHeight w:val="572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№ </w:t>
            </w:r>
            <w:proofErr w:type="gramStart"/>
            <w:r>
              <w:rPr>
                <w:rFonts w:eastAsia="Calibri"/>
                <w:lang w:eastAsia="en-US"/>
              </w:rPr>
              <w:t>п</w:t>
            </w:r>
            <w:proofErr w:type="gramEnd"/>
            <w:r>
              <w:rPr>
                <w:rFonts w:eastAsia="Calibri"/>
                <w:lang w:eastAsia="en-US"/>
              </w:rPr>
              <w:t>/п</w:t>
            </w:r>
          </w:p>
        </w:tc>
        <w:tc>
          <w:tcPr>
            <w:tcW w:w="9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Тема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Кол.</w:t>
            </w:r>
          </w:p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час.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проведения</w:t>
            </w:r>
          </w:p>
        </w:tc>
      </w:tr>
      <w:tr w:rsidR="00003220" w:rsidTr="002B1988">
        <w:trPr>
          <w:trHeight w:val="339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3220" w:rsidRDefault="00003220">
            <w:pPr>
              <w:rPr>
                <w:rFonts w:eastAsia="Calibri"/>
                <w:lang w:eastAsia="en-US"/>
              </w:rPr>
            </w:pPr>
          </w:p>
        </w:tc>
        <w:tc>
          <w:tcPr>
            <w:tcW w:w="9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3220" w:rsidRDefault="00003220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3220" w:rsidRDefault="00003220">
            <w:pPr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План.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Факт</w:t>
            </w:r>
          </w:p>
        </w:tc>
      </w:tr>
      <w:tr w:rsidR="00003220" w:rsidTr="0010274B">
        <w:trPr>
          <w:trHeight w:val="609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 1.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9E136A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Родной язык окрыляет душу.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10274B">
        <w:trPr>
          <w:trHeight w:val="56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 2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Повторение </w:t>
            </w:r>
            <w:proofErr w:type="gramStart"/>
            <w:r>
              <w:rPr>
                <w:rFonts w:eastAsia="Calibri"/>
                <w:lang w:eastAsia="en-US"/>
              </w:rPr>
              <w:t>изученного</w:t>
            </w:r>
            <w:proofErr w:type="gramEnd"/>
            <w:r>
              <w:rPr>
                <w:rFonts w:eastAsia="Calibri"/>
                <w:lang w:eastAsia="en-US"/>
              </w:rPr>
              <w:t xml:space="preserve"> в 6 классе. Морфология.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10274B">
        <w:trPr>
          <w:trHeight w:val="55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 3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 существительное, прилагатель</w:t>
            </w:r>
            <w:r w:rsidR="00950175">
              <w:rPr>
                <w:rFonts w:eastAsia="Calibri"/>
                <w:lang w:eastAsia="en-US"/>
              </w:rPr>
              <w:t>ное, числительное, местоимение.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10274B">
        <w:trPr>
          <w:trHeight w:val="50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 4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Наречие. Глагол.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10274B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 5 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Стартовая контрольная работа. Диктант с грамматическим заданием.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10274B">
        <w:trPr>
          <w:trHeight w:val="39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      6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Глагол. Безличная форма глагола.</w:t>
            </w:r>
          </w:p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10274B">
        <w:trPr>
          <w:trHeight w:val="503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ind w:left="36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Инфинитив.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10274B">
        <w:trPr>
          <w:trHeight w:val="42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ind w:left="36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lang w:eastAsia="en-US"/>
              </w:rPr>
              <w:t>Инфинитив</w:t>
            </w:r>
            <w:r>
              <w:rPr>
                <w:rFonts w:eastAsia="Calibri"/>
                <w:b/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10274B">
        <w:trPr>
          <w:trHeight w:val="40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9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Причастие.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10274B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10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Формы выделения причастий.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10274B">
        <w:trPr>
          <w:trHeight w:val="55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11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Настоящее причастие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10274B">
        <w:trPr>
          <w:trHeight w:val="55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12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Прошедшее причастие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10274B">
        <w:trPr>
          <w:trHeight w:val="55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13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Будущее причастие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10274B">
        <w:trPr>
          <w:trHeight w:val="41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14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Склонение причастий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10274B">
        <w:trPr>
          <w:trHeight w:val="559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15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Контрольный диктант с грамматическим заданием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10274B">
        <w:trPr>
          <w:trHeight w:val="41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16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Причастие долженствования </w:t>
            </w:r>
          </w:p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10274B">
        <w:trPr>
          <w:trHeight w:val="703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17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Причастие </w:t>
            </w:r>
            <w:proofErr w:type="spellStart"/>
            <w:r>
              <w:rPr>
                <w:rFonts w:eastAsia="Calibri"/>
                <w:lang w:eastAsia="en-US"/>
              </w:rPr>
              <w:t>достаточностия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 w:rsidP="00CE4D71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10274B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18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Обобщение изученного по теме «Причастие»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10274B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ind w:left="36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Изложение «Подарок»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10274B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20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Деепричастие.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10274B">
        <w:trPr>
          <w:trHeight w:val="459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21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Образование деепричастий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10274B">
        <w:trPr>
          <w:trHeight w:val="423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22 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Значимая роль деепричастий.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10274B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23 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Выделение деепричастных оборотов запятыми.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10274B">
        <w:trPr>
          <w:trHeight w:val="519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24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Изложение с творческим заданием «В лесу»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10274B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25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Зачет по теме «Личные и безличные глаголы».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10274B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26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Контрольная работа по теме: «Безличные глаголы».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10274B">
        <w:trPr>
          <w:trHeight w:val="53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      27     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Значимая роль служебных частей речи. Послелоги.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10274B">
        <w:trPr>
          <w:trHeight w:val="543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28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Употребление послелогов в речи.</w:t>
            </w:r>
          </w:p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10274B">
        <w:trPr>
          <w:trHeight w:val="358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29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Употребление послелогов в речи.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10274B">
        <w:trPr>
          <w:trHeight w:val="4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30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Значение союзов.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10274B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31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Правописание союзов.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10274B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32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Правописание союзов.</w:t>
            </w:r>
          </w:p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10274B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33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Частицы. Понятие о частицах.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10274B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34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Правописание частиц в предложении.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10274B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35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Правописание частиц в предложении.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10274B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36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Междометие.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10274B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37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Изложение « Пятерка с хвостиком».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10274B">
        <w:trPr>
          <w:trHeight w:val="45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38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Обобщение по теме «Служебные части речи».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10274B">
        <w:trPr>
          <w:trHeight w:val="689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39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Контрольный диктант с грамматическим заданием по теме: «Служебные  части речи».</w:t>
            </w:r>
          </w:p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10274B">
        <w:trPr>
          <w:trHeight w:val="37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40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Что такое язык?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10274B">
        <w:trPr>
          <w:trHeight w:val="409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41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Что такое речь?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10274B">
        <w:trPr>
          <w:trHeight w:val="41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42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 чем учит синтаксис?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10274B">
        <w:trPr>
          <w:trHeight w:val="40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43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Предложение – основная единица речи.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10274B">
        <w:trPr>
          <w:trHeight w:val="558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44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Предложение и словосочетание.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10274B">
        <w:trPr>
          <w:trHeight w:val="4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45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Состав словосочетания.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10274B">
        <w:trPr>
          <w:trHeight w:val="429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46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Средства синтаксической связи слов в предложении.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10274B">
        <w:trPr>
          <w:trHeight w:val="40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47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Средства синтаксической связи слов в предложении.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10274B">
        <w:trPr>
          <w:trHeight w:val="40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48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Простое предложение.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10274B">
        <w:trPr>
          <w:trHeight w:val="409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      49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Основная мысль в предложении.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10274B">
        <w:trPr>
          <w:trHeight w:val="43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50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Изложение с творческим заданием. «Собака – друг человека»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10274B">
        <w:trPr>
          <w:trHeight w:val="41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51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Тема и рема  предложения.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2B1988">
        <w:trPr>
          <w:trHeight w:val="4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52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Порядок слов в предложении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2B1988">
        <w:trPr>
          <w:trHeight w:val="42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53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Вопросительные и невопросительные  предложения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2B1988">
        <w:trPr>
          <w:trHeight w:val="56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54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Контрольная работа по теме: «Предложение и словосочетание»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2B1988">
        <w:trPr>
          <w:trHeight w:val="38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55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над ошибками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2B1988">
        <w:trPr>
          <w:trHeight w:val="49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56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Отрицательные предложения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2B1988">
        <w:trPr>
          <w:trHeight w:val="332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57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Текст.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2B1988">
        <w:trPr>
          <w:trHeight w:val="42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58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Стили текста.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2B1988">
        <w:trPr>
          <w:trHeight w:val="558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59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Научный стиль.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10274B">
        <w:trPr>
          <w:trHeight w:val="499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60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Повторение по теме: «Безличная форма глагола»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10274B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61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Повторение по теме</w:t>
            </w:r>
            <w:proofErr w:type="gramStart"/>
            <w:r>
              <w:rPr>
                <w:rFonts w:eastAsia="Calibri"/>
                <w:lang w:eastAsia="en-US"/>
              </w:rPr>
              <w:t>: «.</w:t>
            </w:r>
            <w:proofErr w:type="gramEnd"/>
            <w:r>
              <w:rPr>
                <w:rFonts w:eastAsia="Calibri"/>
                <w:lang w:eastAsia="en-US"/>
              </w:rPr>
              <w:t>Служебные части речи»</w:t>
            </w:r>
          </w:p>
          <w:p w:rsidR="009E136A" w:rsidRDefault="009E136A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2B198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62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Изложение с творческим заданием.</w:t>
            </w:r>
          </w:p>
          <w:p w:rsidR="009E136A" w:rsidRDefault="009E136A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2B198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63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над ошибками. Работа с текстом.</w:t>
            </w:r>
          </w:p>
          <w:p w:rsidR="009E136A" w:rsidRDefault="009E136A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8D1A48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10274B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64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с текстом</w:t>
            </w:r>
          </w:p>
          <w:p w:rsidR="009E136A" w:rsidRDefault="009E136A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2B198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65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Итоговый контро</w:t>
            </w:r>
            <w:r w:rsidR="009E136A">
              <w:rPr>
                <w:rFonts w:eastAsia="Calibri"/>
                <w:lang w:eastAsia="en-US"/>
              </w:rPr>
              <w:t>льный диктант</w:t>
            </w:r>
          </w:p>
          <w:p w:rsidR="009E136A" w:rsidRDefault="009E136A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8D1A48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10274B">
        <w:trPr>
          <w:trHeight w:val="40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66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 w:rsidP="00444211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Повторение по теме: «Синтаксис и пунктуация»</w:t>
            </w:r>
          </w:p>
          <w:p w:rsidR="009E136A" w:rsidRDefault="009E136A" w:rsidP="00444211">
            <w:pPr>
              <w:pStyle w:val="a4"/>
              <w:spacing w:line="25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10274B">
        <w:trPr>
          <w:trHeight w:val="373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67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Повторение по теме: «Предложение и словосочетание»</w:t>
            </w:r>
          </w:p>
          <w:p w:rsidR="009E136A" w:rsidRDefault="009E136A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2B1988">
        <w:trPr>
          <w:trHeight w:val="339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68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с текстом.</w:t>
            </w:r>
          </w:p>
          <w:p w:rsidR="009E136A" w:rsidRDefault="009E136A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  <w:tr w:rsidR="00003220" w:rsidTr="0010274B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    69-70            </w:t>
            </w:r>
          </w:p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Итоговый урок.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220" w:rsidRDefault="00003220">
            <w:pPr>
              <w:pStyle w:val="a4"/>
              <w:spacing w:line="256" w:lineRule="auto"/>
              <w:rPr>
                <w:rFonts w:eastAsia="Calibri"/>
                <w:lang w:eastAsia="en-US"/>
              </w:rPr>
            </w:pPr>
          </w:p>
        </w:tc>
      </w:tr>
    </w:tbl>
    <w:p w:rsidR="00D25356" w:rsidRPr="006B24AD" w:rsidRDefault="00D25356"/>
    <w:sectPr w:rsidR="00D25356" w:rsidRPr="006B24AD" w:rsidSect="00954A7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753734"/>
    <w:multiLevelType w:val="hybridMultilevel"/>
    <w:tmpl w:val="0BA8A3FC"/>
    <w:lvl w:ilvl="0" w:tplc="8D160682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9856691"/>
    <w:multiLevelType w:val="hybridMultilevel"/>
    <w:tmpl w:val="278CA3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8E1"/>
    <w:rsid w:val="00003220"/>
    <w:rsid w:val="0010274B"/>
    <w:rsid w:val="00140AB7"/>
    <w:rsid w:val="002B1988"/>
    <w:rsid w:val="00444211"/>
    <w:rsid w:val="00456E03"/>
    <w:rsid w:val="004D26D9"/>
    <w:rsid w:val="006B24AD"/>
    <w:rsid w:val="008078ED"/>
    <w:rsid w:val="008D1A48"/>
    <w:rsid w:val="00950175"/>
    <w:rsid w:val="00954A7B"/>
    <w:rsid w:val="00996E58"/>
    <w:rsid w:val="009976E0"/>
    <w:rsid w:val="009E136A"/>
    <w:rsid w:val="00AA49D6"/>
    <w:rsid w:val="00C12485"/>
    <w:rsid w:val="00C268E1"/>
    <w:rsid w:val="00C8599B"/>
    <w:rsid w:val="00CC1567"/>
    <w:rsid w:val="00CE4D71"/>
    <w:rsid w:val="00D25356"/>
    <w:rsid w:val="00D564A2"/>
    <w:rsid w:val="00D82E89"/>
    <w:rsid w:val="00DA2504"/>
    <w:rsid w:val="00FD4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4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semiHidden/>
    <w:unhideWhenUsed/>
    <w:qFormat/>
    <w:rsid w:val="00D82E89"/>
    <w:pPr>
      <w:spacing w:line="360" w:lineRule="auto"/>
      <w:ind w:firstLine="709"/>
      <w:jc w:val="both"/>
      <w:outlineLvl w:val="1"/>
    </w:pPr>
    <w:rPr>
      <w:rFonts w:eastAsia="@Arial Unicode MS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6B24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3"/>
    <w:uiPriority w:val="99"/>
    <w:qFormat/>
    <w:rsid w:val="006B24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6B24AD"/>
    <w:pPr>
      <w:ind w:left="720"/>
      <w:contextualSpacing/>
    </w:pPr>
  </w:style>
  <w:style w:type="character" w:customStyle="1" w:styleId="FontStyle28">
    <w:name w:val="Font Style28"/>
    <w:uiPriority w:val="99"/>
    <w:rsid w:val="006B24AD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pple-converted-space">
    <w:name w:val="apple-converted-space"/>
    <w:rsid w:val="006B24AD"/>
  </w:style>
  <w:style w:type="character" w:customStyle="1" w:styleId="20">
    <w:name w:val="Заголовок 2 Знак"/>
    <w:basedOn w:val="a0"/>
    <w:link w:val="2"/>
    <w:semiHidden/>
    <w:rsid w:val="00D82E89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D82E8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82E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locked/>
    <w:rsid w:val="00D82E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D82E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D82E89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paragraph" w:styleId="a9">
    <w:name w:val="Normal (Web)"/>
    <w:basedOn w:val="a"/>
    <w:uiPriority w:val="99"/>
    <w:unhideWhenUsed/>
    <w:rsid w:val="00C8599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4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semiHidden/>
    <w:unhideWhenUsed/>
    <w:qFormat/>
    <w:rsid w:val="00D82E89"/>
    <w:pPr>
      <w:spacing w:line="360" w:lineRule="auto"/>
      <w:ind w:firstLine="709"/>
      <w:jc w:val="both"/>
      <w:outlineLvl w:val="1"/>
    </w:pPr>
    <w:rPr>
      <w:rFonts w:eastAsia="@Arial Unicode MS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6B24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3"/>
    <w:uiPriority w:val="99"/>
    <w:qFormat/>
    <w:rsid w:val="006B24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6B24AD"/>
    <w:pPr>
      <w:ind w:left="720"/>
      <w:contextualSpacing/>
    </w:pPr>
  </w:style>
  <w:style w:type="character" w:customStyle="1" w:styleId="FontStyle28">
    <w:name w:val="Font Style28"/>
    <w:uiPriority w:val="99"/>
    <w:rsid w:val="006B24AD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pple-converted-space">
    <w:name w:val="apple-converted-space"/>
    <w:rsid w:val="006B24AD"/>
  </w:style>
  <w:style w:type="character" w:customStyle="1" w:styleId="20">
    <w:name w:val="Заголовок 2 Знак"/>
    <w:basedOn w:val="a0"/>
    <w:link w:val="2"/>
    <w:semiHidden/>
    <w:rsid w:val="00D82E89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D82E8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82E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locked/>
    <w:rsid w:val="00D82E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D82E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D82E89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paragraph" w:styleId="a9">
    <w:name w:val="Normal (Web)"/>
    <w:basedOn w:val="a"/>
    <w:uiPriority w:val="99"/>
    <w:unhideWhenUsed/>
    <w:rsid w:val="00C8599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8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2622</Words>
  <Characters>14950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раиса</dc:creator>
  <cp:lastModifiedBy>Марина</cp:lastModifiedBy>
  <cp:revision>2</cp:revision>
  <dcterms:created xsi:type="dcterms:W3CDTF">2020-02-09T19:05:00Z</dcterms:created>
  <dcterms:modified xsi:type="dcterms:W3CDTF">2020-02-09T19:05:00Z</dcterms:modified>
</cp:coreProperties>
</file>